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48" w:rsidRPr="00477548" w:rsidRDefault="00477548" w:rsidP="00477548">
      <w:pPr>
        <w:autoSpaceDE w:val="0"/>
        <w:autoSpaceDN w:val="0"/>
        <w:adjustRightInd w:val="0"/>
        <w:rPr>
          <w:rFonts w:ascii="Times New Roman" w:hAnsi="Times New Roman"/>
          <w:b/>
          <w:i/>
          <w:lang w:val="es-ES"/>
        </w:rPr>
      </w:pPr>
      <w:r w:rsidRPr="00477548">
        <w:rPr>
          <w:rFonts w:ascii="Times New Roman" w:hAnsi="Times New Roman"/>
          <w:b/>
          <w:i/>
          <w:lang w:val="es-ES"/>
        </w:rPr>
        <w:t>Jacqueline Junkes Boeing</w:t>
      </w:r>
    </w:p>
    <w:p w:rsidR="00477548" w:rsidRPr="00477548" w:rsidRDefault="00477548" w:rsidP="0047754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s-ES"/>
        </w:rPr>
      </w:pPr>
      <w:r w:rsidRPr="00477548">
        <w:rPr>
          <w:rFonts w:ascii="Times New Roman" w:hAnsi="Times New Roman"/>
          <w:sz w:val="20"/>
          <w:szCs w:val="20"/>
          <w:lang w:val="es-ES"/>
        </w:rPr>
        <w:t xml:space="preserve">Possui graduação em Nutrição pela Universidade Federal de Santa Catarina. Especialização em Gestão de Negócios de Alimentos pela Universidade Cruzeiro do Sul (UNICSUL/SP) em andamento. Mestrado profissional de Administração pela Universidade do Estado de Santa Catarina (UDESC) em andamento. Pesquisadora do Grupo de Estudos e Pesquisa de Marketing (GEPEM) da UDESC. </w:t>
      </w:r>
    </w:p>
    <w:p w:rsidR="00477548" w:rsidRPr="00B82EA5" w:rsidRDefault="00477548" w:rsidP="0047754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82EA5">
        <w:rPr>
          <w:rFonts w:ascii="Times New Roman" w:hAnsi="Times New Roman"/>
          <w:sz w:val="20"/>
          <w:szCs w:val="20"/>
        </w:rPr>
        <w:t xml:space="preserve">Fone (48) 88087197. </w:t>
      </w:r>
      <w:proofErr w:type="spellStart"/>
      <w:r w:rsidRPr="00B82EA5">
        <w:rPr>
          <w:rFonts w:ascii="Times New Roman" w:hAnsi="Times New Roman"/>
          <w:sz w:val="20"/>
          <w:szCs w:val="20"/>
        </w:rPr>
        <w:t>Email</w:t>
      </w:r>
      <w:proofErr w:type="spellEnd"/>
      <w:r w:rsidRPr="00B82EA5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B82EA5">
          <w:rPr>
            <w:rStyle w:val="Hipervnculo"/>
            <w:rFonts w:ascii="Times New Roman" w:hAnsi="Times New Roman"/>
            <w:sz w:val="20"/>
            <w:szCs w:val="20"/>
          </w:rPr>
          <w:t>jacboeing@hotmail.com</w:t>
        </w:r>
      </w:hyperlink>
      <w:r>
        <w:rPr>
          <w:rFonts w:ascii="Times New Roman" w:hAnsi="Times New Roman"/>
          <w:sz w:val="20"/>
          <w:szCs w:val="20"/>
        </w:rPr>
        <w:t xml:space="preserve">. Endereço: Rua Laurindo Januário da Silveira, 4367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ap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217ª, Lagoa da Conceição, Florianópolis, SC. </w:t>
      </w:r>
      <w:proofErr w:type="spellStart"/>
      <w:r>
        <w:rPr>
          <w:rFonts w:ascii="Times New Roman" w:hAnsi="Times New Roman"/>
          <w:sz w:val="20"/>
          <w:szCs w:val="20"/>
        </w:rPr>
        <w:t>Cep</w:t>
      </w:r>
      <w:proofErr w:type="spellEnd"/>
      <w:r>
        <w:rPr>
          <w:rFonts w:ascii="Times New Roman" w:hAnsi="Times New Roman"/>
          <w:sz w:val="20"/>
          <w:szCs w:val="20"/>
        </w:rPr>
        <w:t xml:space="preserve"> 88062200.</w:t>
      </w:r>
    </w:p>
    <w:p w:rsidR="002D2043" w:rsidRDefault="002D2043">
      <w:bookmarkStart w:id="0" w:name="_GoBack"/>
      <w:bookmarkEnd w:id="0"/>
    </w:p>
    <w:sectPr w:rsidR="002D2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8"/>
    <w:rsid w:val="002D2043"/>
    <w:rsid w:val="004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48"/>
    <w:pPr>
      <w:spacing w:after="0" w:line="240" w:lineRule="auto"/>
      <w:jc w:val="both"/>
    </w:pPr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7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48"/>
    <w:pPr>
      <w:spacing w:after="0" w:line="240" w:lineRule="auto"/>
      <w:jc w:val="both"/>
    </w:pPr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boein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2011-11-08T10:37:00Z</dcterms:created>
  <dcterms:modified xsi:type="dcterms:W3CDTF">2011-11-08T10:37:00Z</dcterms:modified>
</cp:coreProperties>
</file>