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2F" w:rsidRPr="003D5518" w:rsidRDefault="003D5518" w:rsidP="003D5518">
      <w:pPr>
        <w:spacing w:line="360" w:lineRule="auto"/>
        <w:jc w:val="both"/>
        <w:rPr>
          <w:rFonts w:ascii="Arial" w:hAnsi="Arial" w:cs="Arial"/>
          <w:b/>
          <w:sz w:val="24"/>
        </w:rPr>
      </w:pPr>
      <w:r w:rsidRPr="003D5518">
        <w:rPr>
          <w:rFonts w:ascii="Arial" w:hAnsi="Arial" w:cs="Arial"/>
          <w:b/>
          <w:sz w:val="24"/>
        </w:rPr>
        <w:t>Lic. Raquel León Almanza.</w:t>
      </w:r>
    </w:p>
    <w:p w:rsidR="00E65CE6" w:rsidRPr="00A85BDA" w:rsidRDefault="00E65CE6" w:rsidP="00E65CE6">
      <w:pPr>
        <w:spacing w:after="0"/>
        <w:rPr>
          <w:rFonts w:ascii="Arial" w:hAnsi="Arial" w:cs="Arial"/>
          <w:color w:val="000000" w:themeColor="text1"/>
          <w:sz w:val="20"/>
          <w:szCs w:val="20"/>
        </w:rPr>
      </w:pPr>
      <w:bookmarkStart w:id="0" w:name="_GoBack"/>
      <w:bookmarkEnd w:id="0"/>
      <w:r w:rsidRPr="00A85BDA">
        <w:rPr>
          <w:rFonts w:ascii="Arial" w:hAnsi="Arial" w:cs="Arial"/>
          <w:color w:val="000000" w:themeColor="text1"/>
          <w:sz w:val="20"/>
          <w:szCs w:val="20"/>
        </w:rPr>
        <w:t>raquel.leon@uaslp.mx</w:t>
      </w:r>
    </w:p>
    <w:p w:rsidR="00E65CE6" w:rsidRDefault="00E65CE6" w:rsidP="003D5518">
      <w:pPr>
        <w:spacing w:line="360" w:lineRule="auto"/>
        <w:jc w:val="both"/>
        <w:rPr>
          <w:rFonts w:ascii="Arial" w:hAnsi="Arial" w:cs="Arial"/>
          <w:sz w:val="24"/>
        </w:rPr>
      </w:pPr>
    </w:p>
    <w:p w:rsidR="003D5518" w:rsidRPr="003D5518" w:rsidRDefault="003D5518" w:rsidP="003D5518">
      <w:pPr>
        <w:spacing w:line="360" w:lineRule="auto"/>
        <w:jc w:val="both"/>
        <w:rPr>
          <w:rFonts w:ascii="Arial" w:hAnsi="Arial" w:cs="Arial"/>
          <w:sz w:val="24"/>
        </w:rPr>
      </w:pPr>
      <w:r w:rsidRPr="003D5518">
        <w:rPr>
          <w:rFonts w:ascii="Arial" w:hAnsi="Arial" w:cs="Arial"/>
          <w:sz w:val="24"/>
        </w:rPr>
        <w:t>Abogada, Notaria y Actuaria por la Benemérita Universidad Autónoma de San Luis Potosí en el año 2000.</w:t>
      </w:r>
    </w:p>
    <w:p w:rsidR="003D5518" w:rsidRDefault="003D5518" w:rsidP="003D5518">
      <w:pPr>
        <w:spacing w:line="360" w:lineRule="auto"/>
        <w:jc w:val="both"/>
        <w:rPr>
          <w:rFonts w:ascii="Arial" w:hAnsi="Arial" w:cs="Arial"/>
          <w:sz w:val="24"/>
        </w:rPr>
      </w:pPr>
      <w:r w:rsidRPr="003D5518">
        <w:rPr>
          <w:rFonts w:ascii="Arial" w:hAnsi="Arial" w:cs="Arial"/>
          <w:sz w:val="24"/>
        </w:rPr>
        <w:t>Representante legal y asesor jurídico de asociaciones de defensa de los derechos humanos para niños, niñas, adolescentes y mujeres, principalmente en la Huasteca Potosina, desde el año 2003.</w:t>
      </w:r>
    </w:p>
    <w:p w:rsidR="003D5518" w:rsidRDefault="003D5518" w:rsidP="003D5518">
      <w:pPr>
        <w:spacing w:line="360" w:lineRule="auto"/>
        <w:jc w:val="both"/>
        <w:rPr>
          <w:rFonts w:ascii="Arial" w:hAnsi="Arial" w:cs="Arial"/>
          <w:sz w:val="24"/>
        </w:rPr>
      </w:pPr>
      <w:r>
        <w:rPr>
          <w:rFonts w:ascii="Arial" w:hAnsi="Arial" w:cs="Arial"/>
          <w:sz w:val="24"/>
        </w:rPr>
        <w:t>Catedrática de la Universidad Autónoma de San Luis Potosí desde el año 2008 como profesor asignatura en diversos programas educativos de la Unidad Académica Multidisciplinaria Zona Huasteca con sede en Ciudad Valles, S. L. P.</w:t>
      </w:r>
    </w:p>
    <w:p w:rsidR="003D5518" w:rsidRDefault="003D5518" w:rsidP="003D5518">
      <w:pPr>
        <w:spacing w:line="360" w:lineRule="auto"/>
        <w:jc w:val="both"/>
        <w:rPr>
          <w:rFonts w:ascii="Arial" w:hAnsi="Arial" w:cs="Arial"/>
          <w:sz w:val="24"/>
        </w:rPr>
      </w:pPr>
      <w:r>
        <w:rPr>
          <w:rFonts w:ascii="Arial" w:hAnsi="Arial" w:cs="Arial"/>
          <w:sz w:val="24"/>
        </w:rPr>
        <w:t>Coordinadora del Programa Educativo de la Licenciatura en Gestión y Políticas Públicas que se imparte en la Unidad Académica Multidisciplinaria Zona Huasteca, desde el año 2011.</w:t>
      </w:r>
    </w:p>
    <w:p w:rsidR="004F7B5C" w:rsidRDefault="004F7B5C" w:rsidP="003D5518">
      <w:pPr>
        <w:spacing w:line="360" w:lineRule="auto"/>
        <w:jc w:val="both"/>
        <w:rPr>
          <w:rFonts w:ascii="Arial" w:hAnsi="Arial" w:cs="Arial"/>
          <w:sz w:val="24"/>
        </w:rPr>
      </w:pPr>
      <w:r>
        <w:rPr>
          <w:rFonts w:ascii="Arial" w:hAnsi="Arial" w:cs="Arial"/>
          <w:sz w:val="24"/>
        </w:rPr>
        <w:t xml:space="preserve">Encargada y responsable de la evaluación al Programa Educativo de la Licenciatura en Gestión y Políticas Públicas por los Comités Interinstitucionales para la Evaluación de la Educación Superior (CIEES), en el año 2013. </w:t>
      </w:r>
    </w:p>
    <w:p w:rsidR="004F7B5C" w:rsidRDefault="004F7B5C" w:rsidP="003D5518">
      <w:pPr>
        <w:spacing w:line="360" w:lineRule="auto"/>
        <w:jc w:val="both"/>
        <w:rPr>
          <w:rFonts w:ascii="Arial" w:hAnsi="Arial" w:cs="Arial"/>
          <w:sz w:val="24"/>
        </w:rPr>
      </w:pPr>
      <w:r>
        <w:rPr>
          <w:rFonts w:ascii="Arial" w:hAnsi="Arial" w:cs="Arial"/>
          <w:sz w:val="24"/>
        </w:rPr>
        <w:t xml:space="preserve">Coordinadora y participante de diversos cursos y diplomados que se imparten en el departamento de educación continua y de profesionalización al profesorado de la Universidad Autónoma de San Luis Potosí. </w:t>
      </w:r>
    </w:p>
    <w:p w:rsidR="003D5518" w:rsidRDefault="003D5518" w:rsidP="003D5518">
      <w:pPr>
        <w:spacing w:line="360" w:lineRule="auto"/>
        <w:jc w:val="both"/>
        <w:rPr>
          <w:rFonts w:ascii="Arial" w:hAnsi="Arial" w:cs="Arial"/>
          <w:sz w:val="24"/>
        </w:rPr>
      </w:pPr>
      <w:r>
        <w:rPr>
          <w:rFonts w:ascii="Arial" w:hAnsi="Arial" w:cs="Arial"/>
          <w:sz w:val="24"/>
        </w:rPr>
        <w:t>Participante de diversas actividades, servicios y funciones universitarias en la máxima casa de estudios en el estado de San Luis Potosí.</w:t>
      </w:r>
    </w:p>
    <w:p w:rsidR="003D5518" w:rsidRPr="003D5518" w:rsidRDefault="003D5518" w:rsidP="003D5518">
      <w:pPr>
        <w:spacing w:line="360" w:lineRule="auto"/>
        <w:jc w:val="both"/>
        <w:rPr>
          <w:rFonts w:ascii="Arial" w:hAnsi="Arial" w:cs="Arial"/>
          <w:sz w:val="24"/>
        </w:rPr>
      </w:pPr>
    </w:p>
    <w:sectPr w:rsidR="003D5518" w:rsidRPr="003D55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2E"/>
    <w:rsid w:val="0032572E"/>
    <w:rsid w:val="003C312E"/>
    <w:rsid w:val="003D5518"/>
    <w:rsid w:val="004F7B5C"/>
    <w:rsid w:val="00D26C2F"/>
    <w:rsid w:val="00E65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5ECB0-6AAD-4FD9-97F5-5FC8B482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Dell</cp:lastModifiedBy>
  <cp:revision>3</cp:revision>
  <dcterms:created xsi:type="dcterms:W3CDTF">2015-07-17T22:07:00Z</dcterms:created>
  <dcterms:modified xsi:type="dcterms:W3CDTF">2015-09-24T23:46:00Z</dcterms:modified>
</cp:coreProperties>
</file>