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41" w:rsidRDefault="00026A41" w:rsidP="00026A41">
      <w:pPr>
        <w:tabs>
          <w:tab w:val="left" w:pos="360"/>
        </w:tabs>
        <w:spacing w:line="360" w:lineRule="auto"/>
        <w:jc w:val="both"/>
      </w:pPr>
      <w:r w:rsidRPr="00DC5A90">
        <w:rPr>
          <w:b/>
        </w:rPr>
        <w:t xml:space="preserve">Esp. </w:t>
      </w:r>
      <w:proofErr w:type="spellStart"/>
      <w:r w:rsidRPr="00DC5A90">
        <w:rPr>
          <w:b/>
        </w:rPr>
        <w:t>Misalys</w:t>
      </w:r>
      <w:proofErr w:type="spellEnd"/>
      <w:r w:rsidRPr="00DC5A90">
        <w:rPr>
          <w:b/>
        </w:rPr>
        <w:t xml:space="preserve"> Hernández Pérez</w:t>
      </w:r>
      <w:r w:rsidRPr="00DC5A90">
        <w:t xml:space="preserve">: </w:t>
      </w:r>
      <w:r>
        <w:t xml:space="preserve">Licenciada en Derecho en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Camagüey, Cuba. </w:t>
      </w:r>
      <w:r w:rsidRPr="00DC5A90">
        <w:t xml:space="preserve">Profesora de Derecho de </w:t>
      </w:r>
      <w:smartTag w:uri="urn:schemas-microsoft-com:office:smarttags" w:element="PersonName">
        <w:smartTagPr>
          <w:attr w:name="ProductID" w:val="la Disciplina"/>
        </w:smartTagPr>
        <w:r w:rsidRPr="00DC5A90">
          <w:t>la Disciplina</w:t>
        </w:r>
      </w:smartTag>
      <w:r w:rsidRPr="00DC5A90">
        <w:t xml:space="preserve"> de Civil y Familia,  en el Departamento de Derecho de </w:t>
      </w:r>
      <w:smartTag w:uri="urn:schemas-microsoft-com:office:smarttags" w:element="PersonName">
        <w:smartTagPr>
          <w:attr w:name="ProductID" w:val="la Universidad"/>
        </w:smartTagPr>
        <w:r w:rsidRPr="00DC5A90">
          <w:t>la Universidad</w:t>
        </w:r>
      </w:smartTag>
      <w:r w:rsidRPr="00DC5A90">
        <w:t xml:space="preserve"> de Las Tunas,</w:t>
      </w:r>
      <w:r>
        <w:t xml:space="preserve"> Cuba,</w:t>
      </w:r>
      <w:r w:rsidRPr="00DC5A90">
        <w:t xml:space="preserve"> con ocho años de experiencia</w:t>
      </w:r>
      <w:r>
        <w:t xml:space="preserve">. Vicedecana de Investigaciones y Posgrados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Ciencias Sociales y Humanísticas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Las Tunas, Cuba.</w:t>
      </w:r>
      <w:r w:rsidRPr="00DC5A90">
        <w:t xml:space="preserve"> Especialista en Derecho Civil y </w:t>
      </w:r>
      <w:r>
        <w:t xml:space="preserve">Patrimonial </w:t>
      </w:r>
      <w:r w:rsidRPr="00DC5A90">
        <w:t xml:space="preserve">de Familia. </w:t>
      </w:r>
      <w:r>
        <w:t xml:space="preserve">E-mail: </w:t>
      </w:r>
      <w:bookmarkStart w:id="0" w:name="_GoBack"/>
      <w:r>
        <w:fldChar w:fldCharType="begin"/>
      </w:r>
      <w:r>
        <w:instrText xml:space="preserve"> HYPERLINK "mailto:misalyshp@ult.edu.cu" </w:instrText>
      </w:r>
      <w:r>
        <w:fldChar w:fldCharType="separate"/>
      </w:r>
      <w:r w:rsidRPr="006E0522">
        <w:rPr>
          <w:rStyle w:val="Hipervnculo"/>
        </w:rPr>
        <w:t>misalyshp@ult.edu.cu</w:t>
      </w:r>
      <w:r>
        <w:fldChar w:fldCharType="end"/>
      </w:r>
      <w:bookmarkEnd w:id="0"/>
    </w:p>
    <w:p w:rsidR="00026A41" w:rsidRPr="00F91BB8" w:rsidRDefault="00026A41" w:rsidP="00026A41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color w:val="000000"/>
        </w:rPr>
      </w:pPr>
      <w:r w:rsidRPr="00F91BB8">
        <w:t xml:space="preserve">Ha participado en eventos relacionados con la temática objeto de publicación: V Encuentro Internacional Justicia y Derecho, </w:t>
      </w:r>
      <w:smartTag w:uri="urn:schemas-microsoft-com:office:smarttags" w:element="PersonName">
        <w:smartTagPr>
          <w:attr w:name="ProductID" w:val="La Habana"/>
        </w:smartTagPr>
        <w:r w:rsidRPr="00F91BB8">
          <w:t>La Habana</w:t>
        </w:r>
      </w:smartTag>
      <w:r w:rsidRPr="00F91BB8">
        <w:t xml:space="preserve">, Cuba (Ponente, 26-28 de mayo de 2010), III Conferencia Internacional “Mujer Género y Derecho” </w:t>
      </w:r>
      <w:smartTag w:uri="urn:schemas-microsoft-com:office:smarttags" w:element="PersonName">
        <w:smartTagPr>
          <w:attr w:name="ProductID" w:val="La Habana"/>
        </w:smartTagPr>
        <w:r w:rsidRPr="00F91BB8">
          <w:t>La Habana</w:t>
        </w:r>
      </w:smartTag>
      <w:r w:rsidRPr="00F91BB8">
        <w:t>, Cuba (Ponente, 30 de junio al 2 de julio de 2010), Primer taller Provincial de Procedimiento Familiar (25 de junio de 2011), XVIII Taller Internacional sobre Desarrollo Comunitario Rural, Las Tunas. (Ponente. 28-1 de junio de 2011)</w:t>
      </w:r>
      <w:r>
        <w:t>, Evento Preparatorio Provincial  para el Internacional Justicia y Derecho, Las Tunas, (</w:t>
      </w:r>
      <w:r w:rsidRPr="00F91BB8">
        <w:t>Ponente</w:t>
      </w:r>
      <w:r>
        <w:t>, Octubre de 2011).</w:t>
      </w:r>
    </w:p>
    <w:p w:rsidR="00026A41" w:rsidRPr="00F91BB8" w:rsidRDefault="00026A41" w:rsidP="00026A41">
      <w:pPr>
        <w:numPr>
          <w:ilvl w:val="1"/>
          <w:numId w:val="1"/>
        </w:numPr>
        <w:tabs>
          <w:tab w:val="clear" w:pos="1440"/>
          <w:tab w:val="left" w:pos="0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Publicaciones</w:t>
      </w:r>
      <w:r w:rsidRPr="00F91BB8">
        <w:rPr>
          <w:color w:val="000000"/>
        </w:rPr>
        <w:t xml:space="preserve"> relacionados con la temática</w:t>
      </w:r>
      <w:r>
        <w:rPr>
          <w:color w:val="000000"/>
        </w:rPr>
        <w:t>,</w:t>
      </w:r>
      <w:r w:rsidRPr="00F91BB8">
        <w:rPr>
          <w:color w:val="000000"/>
        </w:rPr>
        <w:t xml:space="preserve"> en los últimos años:</w:t>
      </w:r>
    </w:p>
    <w:p w:rsidR="00026A41" w:rsidRPr="00F91BB8" w:rsidRDefault="00026A41" w:rsidP="00026A41">
      <w:pPr>
        <w:spacing w:line="360" w:lineRule="auto"/>
        <w:jc w:val="both"/>
        <w:rPr>
          <w:b/>
          <w:bCs/>
          <w:color w:val="0000FF"/>
        </w:rPr>
      </w:pPr>
      <w:r w:rsidRPr="00F91BB8">
        <w:rPr>
          <w:color w:val="000000"/>
        </w:rPr>
        <w:t xml:space="preserve">-  </w:t>
      </w:r>
      <w:r w:rsidRPr="00F91BB8">
        <w:rPr>
          <w:bCs/>
          <w:color w:val="000000"/>
        </w:rPr>
        <w:t>“</w:t>
      </w:r>
      <w:smartTag w:uri="urn:schemas-microsoft-com:office:smarttags" w:element="PersonName">
        <w:smartTagPr>
          <w:attr w:name="ProductID" w:val="la Mediaci￳n"/>
        </w:smartTagPr>
        <w:r w:rsidRPr="00F91BB8">
          <w:rPr>
            <w:bCs/>
            <w:color w:val="000000"/>
          </w:rPr>
          <w:t>La Mediación</w:t>
        </w:r>
      </w:smartTag>
      <w:r w:rsidRPr="00F91BB8">
        <w:rPr>
          <w:bCs/>
          <w:color w:val="000000"/>
        </w:rPr>
        <w:t xml:space="preserve"> familiar como perspectiva de garantía para el interés superior del niño/a en conflictos derivados del ejercicio de la patria potestad en Cuba”, </w:t>
      </w:r>
      <w:r w:rsidRPr="00F91BB8">
        <w:rPr>
          <w:color w:val="000000"/>
        </w:rPr>
        <w:t xml:space="preserve">cuya autora es </w:t>
      </w:r>
      <w:proofErr w:type="spellStart"/>
      <w:r w:rsidRPr="00F91BB8">
        <w:rPr>
          <w:bCs/>
          <w:color w:val="000000"/>
        </w:rPr>
        <w:t>Misalys</w:t>
      </w:r>
      <w:proofErr w:type="spellEnd"/>
      <w:r w:rsidRPr="00F91BB8">
        <w:rPr>
          <w:bCs/>
          <w:color w:val="000000"/>
        </w:rPr>
        <w:t xml:space="preserve"> Hernández Pérez</w:t>
      </w:r>
      <w:r w:rsidRPr="00F91BB8">
        <w:rPr>
          <w:b/>
          <w:bCs/>
          <w:color w:val="000000"/>
        </w:rPr>
        <w:t xml:space="preserve"> </w:t>
      </w:r>
      <w:r w:rsidRPr="00F91BB8">
        <w:rPr>
          <w:color w:val="000000"/>
        </w:rPr>
        <w:t xml:space="preserve">ha sido publicado en el número de diciembre de 2009: </w:t>
      </w:r>
      <w:hyperlink r:id="rId6" w:history="1">
        <w:r w:rsidRPr="00F91BB8">
          <w:rPr>
            <w:rStyle w:val="Hipervnculo"/>
          </w:rPr>
          <w:t>http://www.eumed.net/rev/cccss/06/mhp.htm</w:t>
        </w:r>
      </w:hyperlink>
      <w:r w:rsidRPr="00F91BB8">
        <w:rPr>
          <w:color w:val="0000FF"/>
        </w:rPr>
        <w:t xml:space="preserve">. </w:t>
      </w:r>
      <w:r w:rsidRPr="00F91BB8">
        <w:t>R</w:t>
      </w:r>
      <w:r w:rsidRPr="00F91BB8">
        <w:rPr>
          <w:color w:val="000000"/>
        </w:rPr>
        <w:t>evista electrónica “Contribuciones a las Ciencias Sociales” (ISSN: 1988-7833), indexada en IDEAS-</w:t>
      </w:r>
      <w:proofErr w:type="spellStart"/>
      <w:r w:rsidRPr="00F91BB8">
        <w:rPr>
          <w:color w:val="000000"/>
        </w:rPr>
        <w:t>RePEc</w:t>
      </w:r>
      <w:proofErr w:type="spellEnd"/>
      <w:r w:rsidRPr="00F91BB8">
        <w:rPr>
          <w:color w:val="000000"/>
        </w:rPr>
        <w:t xml:space="preserve"> y alojada en </w:t>
      </w:r>
      <w:hyperlink r:id="rId7" w:history="1">
        <w:r w:rsidRPr="00F91BB8">
          <w:rPr>
            <w:rStyle w:val="Hipervnculo"/>
          </w:rPr>
          <w:t>http://www.eumed.net/rev/cccss/</w:t>
        </w:r>
      </w:hyperlink>
      <w:r w:rsidRPr="00F91BB8">
        <w:rPr>
          <w:color w:val="0000FF"/>
        </w:rPr>
        <w:t xml:space="preserve"> </w:t>
      </w:r>
      <w:r w:rsidRPr="00F91BB8">
        <w:rPr>
          <w:color w:val="000000"/>
        </w:rPr>
        <w:t>Málaga a 2 de diciembre de 2009.</w:t>
      </w:r>
    </w:p>
    <w:p w:rsidR="00026A41" w:rsidRPr="00F91BB8" w:rsidRDefault="00026A41" w:rsidP="00026A41">
      <w:pPr>
        <w:spacing w:line="360" w:lineRule="auto"/>
        <w:jc w:val="both"/>
        <w:rPr>
          <w:color w:val="000000"/>
        </w:rPr>
      </w:pPr>
      <w:r w:rsidRPr="00F91BB8">
        <w:rPr>
          <w:color w:val="000000"/>
        </w:rPr>
        <w:t xml:space="preserve">-  </w:t>
      </w:r>
      <w:r w:rsidRPr="00F91BB8">
        <w:rPr>
          <w:bCs/>
          <w:color w:val="000000"/>
        </w:rPr>
        <w:t xml:space="preserve">“El Derecho de Familia en su perspectiva social: visión desde Cuba”, </w:t>
      </w:r>
      <w:r w:rsidRPr="00F91BB8">
        <w:rPr>
          <w:color w:val="000000"/>
        </w:rPr>
        <w:t xml:space="preserve">cuya autora es </w:t>
      </w:r>
      <w:proofErr w:type="spellStart"/>
      <w:r w:rsidRPr="00F91BB8">
        <w:rPr>
          <w:bCs/>
          <w:color w:val="000000"/>
        </w:rPr>
        <w:t>Misalys</w:t>
      </w:r>
      <w:proofErr w:type="spellEnd"/>
      <w:r w:rsidRPr="00F91BB8">
        <w:rPr>
          <w:bCs/>
          <w:color w:val="000000"/>
        </w:rPr>
        <w:t xml:space="preserve"> Hernández Pérez</w:t>
      </w:r>
      <w:r w:rsidRPr="00F91BB8">
        <w:rPr>
          <w:b/>
          <w:bCs/>
          <w:color w:val="000000"/>
        </w:rPr>
        <w:t xml:space="preserve"> </w:t>
      </w:r>
      <w:r w:rsidRPr="00F91BB8">
        <w:rPr>
          <w:color w:val="000000"/>
        </w:rPr>
        <w:t>ha sido publicado en el número de diciembre de 2009:</w:t>
      </w:r>
      <w:r w:rsidRPr="00F91BB8">
        <w:rPr>
          <w:color w:val="0000FF"/>
        </w:rPr>
        <w:t xml:space="preserve"> </w:t>
      </w:r>
      <w:hyperlink r:id="rId8" w:history="1">
        <w:r w:rsidRPr="00F91BB8">
          <w:rPr>
            <w:rStyle w:val="Hipervnculo"/>
          </w:rPr>
          <w:t>http://www.eumed.net/rev/cccss/06/mhp2.htm</w:t>
        </w:r>
      </w:hyperlink>
      <w:r w:rsidRPr="00F91BB8">
        <w:rPr>
          <w:color w:val="0000FF"/>
        </w:rPr>
        <w:t xml:space="preserve">. </w:t>
      </w:r>
      <w:r w:rsidRPr="00F91BB8">
        <w:t>R</w:t>
      </w:r>
      <w:r w:rsidRPr="00F91BB8">
        <w:rPr>
          <w:color w:val="000000"/>
        </w:rPr>
        <w:t>evista electrónica “Contribuciones a las Ciencias Sociales” (ISSN: 1988-7833), indexada en IDEAS-</w:t>
      </w:r>
      <w:proofErr w:type="spellStart"/>
      <w:r w:rsidRPr="00F91BB8">
        <w:rPr>
          <w:color w:val="000000"/>
        </w:rPr>
        <w:t>RePEc</w:t>
      </w:r>
      <w:proofErr w:type="spellEnd"/>
      <w:r w:rsidRPr="00F91BB8">
        <w:rPr>
          <w:color w:val="000000"/>
        </w:rPr>
        <w:t xml:space="preserve"> y alojada en </w:t>
      </w:r>
      <w:hyperlink r:id="rId9" w:history="1">
        <w:r w:rsidRPr="00F91BB8">
          <w:rPr>
            <w:rStyle w:val="Hipervnculo"/>
          </w:rPr>
          <w:t>http://www.eumed.net/rev/cccss/</w:t>
        </w:r>
      </w:hyperlink>
      <w:r w:rsidRPr="00F91BB8">
        <w:rPr>
          <w:color w:val="0000FF"/>
        </w:rPr>
        <w:t xml:space="preserve"> </w:t>
      </w:r>
      <w:r w:rsidRPr="00F91BB8">
        <w:rPr>
          <w:color w:val="000000"/>
        </w:rPr>
        <w:t>Málaga a 21 de diciembre de 2009.</w:t>
      </w:r>
    </w:p>
    <w:p w:rsidR="00026A41" w:rsidRPr="00F91BB8" w:rsidRDefault="00026A41" w:rsidP="00026A41">
      <w:pPr>
        <w:spacing w:line="360" w:lineRule="auto"/>
        <w:jc w:val="both"/>
      </w:pPr>
      <w:r w:rsidRPr="00F91BB8">
        <w:t xml:space="preserve">- CD – ROOM Memorias del VIII Taller Internacional sobre Desarrollo Comunitario y Rural (COMUR/2011). “Propuesta para la solución pacífica de conflictos familiares en Cuba”. Las Tunas, </w:t>
      </w:r>
      <w:r>
        <w:t>Cuba, (</w:t>
      </w:r>
      <w:r w:rsidRPr="00F91BB8">
        <w:t>28 de junio al 2 de julio de 2011</w:t>
      </w:r>
      <w:r>
        <w:t>)</w:t>
      </w:r>
      <w:r w:rsidRPr="00F91BB8">
        <w:t>. ISBN 978-959-16-1353-0.</w:t>
      </w:r>
    </w:p>
    <w:p w:rsidR="0015264A" w:rsidRDefault="0015264A"/>
    <w:sectPr w:rsidR="00152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496A"/>
    <w:multiLevelType w:val="hybridMultilevel"/>
    <w:tmpl w:val="6AC472C6"/>
    <w:lvl w:ilvl="0" w:tplc="82323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D519BA"/>
    <w:multiLevelType w:val="hybridMultilevel"/>
    <w:tmpl w:val="80640EDA"/>
    <w:lvl w:ilvl="0" w:tplc="EAD6BB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41"/>
    <w:rsid w:val="00026A41"/>
    <w:rsid w:val="001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26A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26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med.net/rev/cccss/06/mhp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umed.net/rev/ccc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med.net/rev/cccss/06/mhp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umed.net/rev/cccs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2011-11-29T11:29:00Z</dcterms:created>
  <dcterms:modified xsi:type="dcterms:W3CDTF">2011-11-29T11:36:00Z</dcterms:modified>
</cp:coreProperties>
</file>