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07" w:rsidRDefault="00D73B07" w:rsidP="00D73B07">
      <w:pPr>
        <w:spacing w:line="360" w:lineRule="auto"/>
        <w:jc w:val="both"/>
      </w:pPr>
      <w:r w:rsidRPr="00DC5A90">
        <w:rPr>
          <w:b/>
        </w:rPr>
        <w:t>Esp. Katia Rondón Roca</w:t>
      </w:r>
      <w:r>
        <w:rPr>
          <w:b/>
        </w:rPr>
        <w:t>:</w:t>
      </w:r>
      <w:r w:rsidRPr="00DC5A90">
        <w:t xml:space="preserve"> </w:t>
      </w:r>
      <w:r>
        <w:t xml:space="preserve">Licenciada en Derecho en </w:t>
      </w:r>
      <w:smartTag w:uri="urn:schemas-microsoft-com:office:smarttags" w:element="PersonName">
        <w:smartTagPr>
          <w:attr w:name="ProductID" w:val="la Universidad"/>
        </w:smartTagPr>
        <w:r>
          <w:t>la Universidad</w:t>
        </w:r>
      </w:smartTag>
      <w:r>
        <w:t xml:space="preserve"> de Camagüey, Cuba. </w:t>
      </w:r>
      <w:r w:rsidRPr="00DC5A90">
        <w:t xml:space="preserve">Profesora de Derecho de </w:t>
      </w:r>
      <w:smartTag w:uri="urn:schemas-microsoft-com:office:smarttags" w:element="PersonName">
        <w:smartTagPr>
          <w:attr w:name="ProductID" w:val="la Disciplina"/>
        </w:smartTagPr>
        <w:r w:rsidRPr="00DC5A90">
          <w:t>la Disciplina</w:t>
        </w:r>
      </w:smartTag>
      <w:r w:rsidRPr="00DC5A90">
        <w:t xml:space="preserve"> de Civil y Familia,  en el Departamento de Derecho de </w:t>
      </w:r>
      <w:smartTag w:uri="urn:schemas-microsoft-com:office:smarttags" w:element="PersonName">
        <w:smartTagPr>
          <w:attr w:name="ProductID" w:val="la Universidad"/>
        </w:smartTagPr>
        <w:r w:rsidRPr="00DC5A90">
          <w:t>la Universidad</w:t>
        </w:r>
      </w:smartTag>
      <w:r w:rsidRPr="00DC5A90">
        <w:t xml:space="preserve"> de Las Tunas,</w:t>
      </w:r>
      <w:r>
        <w:t xml:space="preserve"> Cuba,</w:t>
      </w:r>
      <w:r w:rsidRPr="00DC5A90">
        <w:t xml:space="preserve"> con seis años de experiencia. Especialista en Derecho Civil y </w:t>
      </w:r>
      <w:r>
        <w:t xml:space="preserve">Patrimonial </w:t>
      </w:r>
      <w:r w:rsidRPr="00DC5A90">
        <w:t>de Familia.</w:t>
      </w:r>
      <w:r>
        <w:t xml:space="preserve"> Abogada de Bufete Colectivo en Las Tunas, Cuba.</w:t>
      </w:r>
    </w:p>
    <w:p w:rsidR="00D73B07" w:rsidRDefault="00D73B07" w:rsidP="00D73B07">
      <w:pPr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color w:val="000000"/>
        </w:rPr>
      </w:pPr>
      <w:r w:rsidRPr="00F91BB8">
        <w:t>Ha participado en eventos relacionados con la temática objeto de publicación:</w:t>
      </w:r>
      <w:r>
        <w:t xml:space="preserve"> Concurso anual de De</w:t>
      </w:r>
      <w:bookmarkStart w:id="0" w:name="_GoBack"/>
      <w:bookmarkEnd w:id="0"/>
      <w:r>
        <w:t xml:space="preserve">recho Civil y de Familia, Cuba (Diciembre de 2010), Evento Nacional de Derecho de Familia y Herencia, </w:t>
      </w:r>
      <w:proofErr w:type="spellStart"/>
      <w:r>
        <w:t>Camaguey</w:t>
      </w:r>
      <w:proofErr w:type="spellEnd"/>
      <w:r>
        <w:t xml:space="preserve"> , Cuba, (Septiembre de 2011), </w:t>
      </w:r>
      <w:r w:rsidRPr="00F91BB8">
        <w:t>Primer taller Provincial de Procedimiento Familiar (25 de junio de 2011), XVIII Taller Internacional sobre Desarrollo Comunitario Rural, Las Tunas. (Ponente. 28-1 de junio de 2011)</w:t>
      </w:r>
      <w:r>
        <w:t>, Evento Preparatorio Provincial  para el Internacional Justicia y Derecho, Las Tunas, (</w:t>
      </w:r>
      <w:r w:rsidRPr="00F91BB8">
        <w:t>Ponente</w:t>
      </w:r>
      <w:r>
        <w:t xml:space="preserve">, Octubre de 2011). E-mail: </w:t>
      </w:r>
      <w:hyperlink r:id="rId6" w:history="1">
        <w:r w:rsidRPr="006E0522">
          <w:rPr>
            <w:rStyle w:val="Hipervnculo"/>
          </w:rPr>
          <w:t>krondon@ult.edu.cu</w:t>
        </w:r>
      </w:hyperlink>
    </w:p>
    <w:p w:rsidR="00D73B07" w:rsidRPr="00F91BB8" w:rsidRDefault="00D73B07" w:rsidP="00D73B07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color w:val="000000"/>
        </w:rPr>
      </w:pPr>
      <w:r>
        <w:rPr>
          <w:color w:val="000000"/>
        </w:rPr>
        <w:t>Publicaciones</w:t>
      </w:r>
      <w:r w:rsidRPr="00F91BB8">
        <w:rPr>
          <w:color w:val="000000"/>
        </w:rPr>
        <w:t xml:space="preserve"> relacionados con la temática</w:t>
      </w:r>
      <w:r>
        <w:rPr>
          <w:color w:val="000000"/>
        </w:rPr>
        <w:t>,</w:t>
      </w:r>
      <w:r w:rsidRPr="00F91BB8">
        <w:rPr>
          <w:color w:val="000000"/>
        </w:rPr>
        <w:t xml:space="preserve"> en los últimos años:</w:t>
      </w:r>
    </w:p>
    <w:p w:rsidR="00D73B07" w:rsidRPr="00F91BB8" w:rsidRDefault="00D73B07" w:rsidP="00D73B07">
      <w:pPr>
        <w:spacing w:line="360" w:lineRule="auto"/>
        <w:jc w:val="both"/>
      </w:pPr>
      <w:r w:rsidRPr="00F91BB8">
        <w:t xml:space="preserve">- CD – ROOM Memorias del VIII Taller Internacional sobre Desarrollo Comunitario y Rural (COMUR/2011). “Propuesta para la solución pacífica de conflictos familiares en Cuba”. Las Tunas, </w:t>
      </w:r>
      <w:r>
        <w:t>Cuba, (</w:t>
      </w:r>
      <w:r w:rsidRPr="00F91BB8">
        <w:t>28 de junio al 2 de julio de 2011</w:t>
      </w:r>
      <w:r>
        <w:t>)</w:t>
      </w:r>
      <w:r w:rsidRPr="00F91BB8">
        <w:t>. ISBN 978-959-16-1353-0.</w:t>
      </w:r>
    </w:p>
    <w:p w:rsidR="0015264A" w:rsidRDefault="0015264A"/>
    <w:sectPr w:rsidR="00152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519BA"/>
    <w:multiLevelType w:val="hybridMultilevel"/>
    <w:tmpl w:val="80640EDA"/>
    <w:lvl w:ilvl="0" w:tplc="EAD6BB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07"/>
    <w:rsid w:val="0015264A"/>
    <w:rsid w:val="00A249DD"/>
    <w:rsid w:val="00D7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73B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73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don@ult.edu.c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2</cp:revision>
  <dcterms:created xsi:type="dcterms:W3CDTF">2011-11-29T11:36:00Z</dcterms:created>
  <dcterms:modified xsi:type="dcterms:W3CDTF">2011-11-29T11:36:00Z</dcterms:modified>
</cp:coreProperties>
</file>