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ombre del currículo"/>
        <w:tag w:val="Nombre del currículo"/>
        <w:id w:val="782665251"/>
        <w:placeholder>
          <w:docPart w:val="82CC2C33B24744F98F730F9E547F3372"/>
        </w:placeholder>
        <w:docPartList>
          <w:docPartGallery w:val="Quick Parts"/>
          <w:docPartCategory w:val=" Nombre del currículo"/>
        </w:docPartList>
      </w:sdtPr>
      <w:sdtEndPr/>
      <w:sdtContent>
        <w:tbl>
          <w:tblPr>
            <w:tblStyle w:val="Tablaconcuadrcula"/>
            <w:tblW w:w="4977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7571"/>
            <w:gridCol w:w="2239"/>
          </w:tblGrid>
          <w:tr w:rsidR="00872E1C" w:rsidTr="008F062E">
            <w:trPr>
              <w:trHeight w:val="1447"/>
              <w:jc w:val="center"/>
            </w:trPr>
            <w:tc>
              <w:tcPr>
                <w:tcW w:w="7883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213F43" w:themeColor="accent2" w:themeShade="80"/>
                    <w:sz w:val="28"/>
                    <w:szCs w:val="28"/>
                    <w:lang w:val="en-US"/>
                  </w:rPr>
                  <w:id w:val="3054493"/>
                  <w:placeholder>
                    <w:docPart w:val="48BA11799EA44A29B9EA879024A2066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872E1C" w:rsidRPr="004F679E" w:rsidRDefault="004F679E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3F43" w:themeColor="accent2" w:themeShade="80"/>
                        <w:sz w:val="28"/>
                        <w:szCs w:val="28"/>
                        <w:lang w:val="en-US"/>
                      </w:rPr>
                    </w:pPr>
                    <w:r w:rsidRPr="004F679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3F43" w:themeColor="accent2" w:themeShade="80"/>
                        <w:sz w:val="28"/>
                        <w:szCs w:val="28"/>
                        <w:lang w:val="en-US"/>
                      </w:rPr>
                      <w:t>DAVID SCOTT JERVIS JÁLABE, MD</w:t>
                    </w:r>
                    <w:r w:rsidR="008F062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3F43" w:themeColor="accent2" w:themeShade="80"/>
                        <w:sz w:val="28"/>
                        <w:szCs w:val="28"/>
                        <w:lang w:val="en-US"/>
                      </w:rPr>
                      <w:t xml:space="preserve">, </w:t>
                    </w:r>
                    <w:proofErr w:type="spellStart"/>
                    <w:r w:rsidR="008F062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13F43" w:themeColor="accent2" w:themeShade="80"/>
                        <w:sz w:val="28"/>
                        <w:szCs w:val="28"/>
                        <w:lang w:val="en-US"/>
                      </w:rPr>
                      <w:t>MsC</w:t>
                    </w:r>
                    <w:proofErr w:type="spellEnd"/>
                  </w:p>
                </w:sdtContent>
              </w:sdt>
              <w:p w:rsidR="008F062E" w:rsidRPr="008F062E" w:rsidRDefault="008F062E">
                <w:pPr>
                  <w:rPr>
                    <w:color w:val="424456" w:themeColor="text2"/>
                    <w:lang w:val="en-US"/>
                  </w:rPr>
                </w:pPr>
              </w:p>
              <w:p w:rsidR="00872E1C" w:rsidRDefault="00B11EA0">
                <w:pPr>
                  <w:rPr>
                    <w:color w:val="424456" w:themeColor="text2"/>
                  </w:rPr>
                </w:pPr>
                <w:proofErr w:type="spellStart"/>
                <w:r>
                  <w:rPr>
                    <w:color w:val="424456" w:themeColor="text2"/>
                  </w:rPr>
                  <w:t>Torices</w:t>
                </w:r>
                <w:proofErr w:type="spellEnd"/>
                <w:r>
                  <w:rPr>
                    <w:color w:val="424456" w:themeColor="text2"/>
                  </w:rPr>
                  <w:t xml:space="preserve"> Papayal </w:t>
                </w:r>
                <w:proofErr w:type="spellStart"/>
                <w:r>
                  <w:rPr>
                    <w:color w:val="424456" w:themeColor="text2"/>
                  </w:rPr>
                  <w:t>Cra</w:t>
                </w:r>
                <w:proofErr w:type="spellEnd"/>
                <w:r>
                  <w:rPr>
                    <w:color w:val="424456" w:themeColor="text2"/>
                  </w:rPr>
                  <w:t>. 3B N° 26-78</w:t>
                </w:r>
                <w:r w:rsidR="004F679E">
                  <w:rPr>
                    <w:color w:val="424456" w:themeColor="text2"/>
                  </w:rPr>
                  <w:t xml:space="preserve">, Edificio </w:t>
                </w:r>
                <w:proofErr w:type="spellStart"/>
                <w:r w:rsidR="004F679E">
                  <w:rPr>
                    <w:color w:val="424456" w:themeColor="text2"/>
                  </w:rPr>
                  <w:t>Chambacú</w:t>
                </w:r>
                <w:proofErr w:type="spellEnd"/>
                <w:r w:rsidR="004F679E">
                  <w:rPr>
                    <w:color w:val="424456" w:themeColor="text2"/>
                  </w:rPr>
                  <w:t>, Oficina 601</w:t>
                </w:r>
              </w:p>
              <w:p w:rsidR="00872E1C" w:rsidRDefault="004F679E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Teléfono: (5) 6644360 Ext. 108</w:t>
                </w:r>
              </w:p>
              <w:p w:rsidR="00872E1C" w:rsidRDefault="004F679E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Celular: 3156519985</w:t>
                </w:r>
              </w:p>
              <w:p w:rsidR="00872E1C" w:rsidRDefault="00B11EA0" w:rsidP="004F679E">
                <w:r>
                  <w:rPr>
                    <w:color w:val="424456" w:themeColor="text2"/>
                  </w:rPr>
                  <w:t>Correo-E: dsjervis@gmail</w:t>
                </w:r>
                <w:r w:rsidR="004F679E">
                  <w:rPr>
                    <w:color w:val="424456" w:themeColor="text2"/>
                  </w:rPr>
                  <w:t>.com</w:t>
                </w:r>
              </w:p>
            </w:tc>
            <w:tc>
              <w:tcPr>
                <w:tcW w:w="1927" w:type="dxa"/>
                <w:tcBorders>
                  <w:left w:val="nil"/>
                </w:tcBorders>
                <w:shd w:val="clear" w:color="auto" w:fill="auto"/>
              </w:tcPr>
              <w:p w:rsidR="00872E1C" w:rsidRDefault="008F062E" w:rsidP="008F062E">
                <w:pPr>
                  <w:jc w:val="center"/>
                  <w:rPr>
                    <w:rFonts w:asciiTheme="majorHAnsi" w:eastAsiaTheme="majorEastAsia" w:hAnsiTheme="majorHAnsi" w:cstheme="majorBidi"/>
                    <w:color w:val="4F271C"/>
                    <w:sz w:val="32"/>
                    <w:szCs w:val="32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color w:val="4F271C"/>
                    <w:sz w:val="32"/>
                    <w:szCs w:val="32"/>
                    <w:lang w:val="es-CO" w:eastAsia="es-CO"/>
                  </w:rPr>
                  <w:drawing>
                    <wp:inline distT="0" distB="0" distL="0" distR="0" wp14:anchorId="4A633433" wp14:editId="5AD6721A">
                      <wp:extent cx="1285037" cy="1319841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OTO DE CARNET DAVID SCOTT JERVIS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4344" cy="13191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72E1C" w:rsidRDefault="005D4B26">
          <w:pPr>
            <w:tabs>
              <w:tab w:val="left" w:pos="2266"/>
            </w:tabs>
          </w:pPr>
        </w:p>
      </w:sdtContent>
    </w:sdt>
    <w:tbl>
      <w:tblPr>
        <w:tblStyle w:val="Tablaconcuadrcula"/>
        <w:tblW w:w="50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9"/>
        <w:gridCol w:w="7722"/>
      </w:tblGrid>
      <w:tr w:rsidR="00872E1C" w:rsidRPr="004F679E" w:rsidTr="00A02DD3">
        <w:trPr>
          <w:trHeight w:val="250"/>
          <w:jc w:val="center"/>
        </w:trPr>
        <w:tc>
          <w:tcPr>
            <w:tcW w:w="2239" w:type="dxa"/>
            <w:tcBorders>
              <w:top w:val="nil"/>
            </w:tcBorders>
            <w:shd w:val="clear" w:color="auto" w:fill="auto"/>
          </w:tcPr>
          <w:p w:rsidR="00872E1C" w:rsidRPr="004F679E" w:rsidRDefault="00872E1C">
            <w:pPr>
              <w:pStyle w:val="Seccin"/>
              <w:framePr w:hSpace="0" w:wrap="auto" w:hAnchor="text" w:xAlign="left" w:yAlign="inline"/>
              <w:rPr>
                <w:lang w:val="en-US"/>
              </w:rPr>
            </w:pPr>
          </w:p>
        </w:tc>
        <w:tc>
          <w:tcPr>
            <w:tcW w:w="7722" w:type="dxa"/>
            <w:tcBorders>
              <w:top w:val="nil"/>
            </w:tcBorders>
            <w:shd w:val="clear" w:color="auto" w:fill="auto"/>
          </w:tcPr>
          <w:p w:rsidR="00872E1C" w:rsidRPr="004F679E" w:rsidRDefault="00872E1C">
            <w:pPr>
              <w:rPr>
                <w:color w:val="424456" w:themeColor="text2"/>
                <w:lang w:val="en-US"/>
              </w:rPr>
            </w:pPr>
          </w:p>
        </w:tc>
      </w:tr>
      <w:tr w:rsidR="00872E1C" w:rsidRPr="00BF42A5" w:rsidTr="00A02DD3">
        <w:trPr>
          <w:trHeight w:val="3119"/>
          <w:jc w:val="center"/>
        </w:trPr>
        <w:tc>
          <w:tcPr>
            <w:tcW w:w="2239" w:type="dxa"/>
            <w:shd w:val="clear" w:color="auto" w:fill="auto"/>
          </w:tcPr>
          <w:p w:rsidR="00872E1C" w:rsidRDefault="00C84050">
            <w:pPr>
              <w:pStyle w:val="Seccin"/>
              <w:framePr w:hSpace="0" w:wrap="auto" w:hAnchor="text" w:xAlign="left" w:yAlign="inline"/>
            </w:pPr>
            <w:r>
              <w:t>Formación académica</w:t>
            </w:r>
          </w:p>
        </w:tc>
        <w:tc>
          <w:tcPr>
            <w:tcW w:w="7722" w:type="dxa"/>
            <w:shd w:val="clear" w:color="auto" w:fill="auto"/>
          </w:tcPr>
          <w:p w:rsidR="00FC1B2C" w:rsidRDefault="00FC1B2C" w:rsidP="00FC1B2C">
            <w:pPr>
              <w:pStyle w:val="Subseccin"/>
              <w:framePr w:hSpace="0" w:wrap="auto" w:hAnchor="text" w:xAlign="left" w:yAlign="inline"/>
              <w:rPr>
                <w:bCs w:val="0"/>
                <w:color w:val="213F43" w:themeColor="accent2" w:themeShade="80"/>
              </w:rPr>
            </w:pPr>
            <w:r>
              <w:rPr>
                <w:bCs w:val="0"/>
                <w:color w:val="213F43" w:themeColor="accent2" w:themeShade="80"/>
              </w:rPr>
              <w:t>Médico y Cirujano,</w:t>
            </w:r>
          </w:p>
          <w:p w:rsidR="00FC1B2C" w:rsidRPr="00FC1B2C" w:rsidRDefault="00FC1B2C" w:rsidP="00FC1B2C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color w:val="213F43" w:themeColor="accent2" w:themeShade="80"/>
              </w:rPr>
            </w:pPr>
            <w:r w:rsidRPr="00FC1B2C">
              <w:rPr>
                <w:b w:val="0"/>
                <w:bCs w:val="0"/>
                <w:color w:val="213F43" w:themeColor="accent2" w:themeShade="80"/>
              </w:rPr>
              <w:t>Universidad de Cartagena (</w:t>
            </w:r>
            <w:r w:rsidR="00BF42A5">
              <w:rPr>
                <w:b w:val="0"/>
                <w:bCs w:val="0"/>
                <w:color w:val="213F43" w:themeColor="accent2" w:themeShade="80"/>
              </w:rPr>
              <w:t>Cartagena de Indias DT y C, Colombia</w:t>
            </w:r>
            <w:r w:rsidRPr="00FC1B2C">
              <w:rPr>
                <w:b w:val="0"/>
                <w:bCs w:val="0"/>
                <w:color w:val="213F43" w:themeColor="accent2" w:themeShade="80"/>
              </w:rPr>
              <w:t>)</w:t>
            </w:r>
            <w:bookmarkStart w:id="0" w:name="_GoBack"/>
            <w:bookmarkEnd w:id="0"/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  <w:rPr>
                <w:bCs w:val="0"/>
                <w:color w:val="213F43" w:themeColor="accent2" w:themeShade="80"/>
              </w:rPr>
            </w:pP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  <w:rPr>
                <w:bCs w:val="0"/>
                <w:color w:val="213F43" w:themeColor="accent2" w:themeShade="80"/>
              </w:rPr>
            </w:pPr>
            <w:r w:rsidRPr="00FC1B2C">
              <w:rPr>
                <w:bCs w:val="0"/>
                <w:color w:val="213F43" w:themeColor="accent2" w:themeShade="80"/>
              </w:rPr>
              <w:t>Diplomado de Gerencia de Servicios de Salud y Seguridad Social</w:t>
            </w:r>
            <w:r>
              <w:rPr>
                <w:bCs w:val="0"/>
                <w:color w:val="213F43" w:themeColor="accent2" w:themeShade="80"/>
              </w:rPr>
              <w:t>,</w:t>
            </w:r>
          </w:p>
          <w:p w:rsidR="00FC1B2C" w:rsidRPr="00FC1B2C" w:rsidRDefault="00FC1B2C" w:rsidP="00FC1B2C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color w:val="213F43" w:themeColor="accent2" w:themeShade="80"/>
              </w:rPr>
            </w:pPr>
            <w:r w:rsidRPr="00FC1B2C">
              <w:rPr>
                <w:b w:val="0"/>
                <w:bCs w:val="0"/>
                <w:color w:val="213F43" w:themeColor="accent2" w:themeShade="80"/>
              </w:rPr>
              <w:t>Universidad de Cartagena (</w:t>
            </w:r>
            <w:r w:rsidR="00BF42A5">
              <w:rPr>
                <w:b w:val="0"/>
                <w:bCs w:val="0"/>
                <w:color w:val="213F43" w:themeColor="accent2" w:themeShade="80"/>
              </w:rPr>
              <w:t>Cartagena de Indias DT y C, Colombia</w:t>
            </w:r>
            <w:r w:rsidRPr="00FC1B2C">
              <w:rPr>
                <w:b w:val="0"/>
                <w:bCs w:val="0"/>
                <w:color w:val="213F43" w:themeColor="accent2" w:themeShade="80"/>
              </w:rPr>
              <w:t>)</w:t>
            </w: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  <w:rPr>
                <w:bCs w:val="0"/>
                <w:color w:val="213F43" w:themeColor="accent2" w:themeShade="80"/>
              </w:rPr>
            </w:pP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  <w:rPr>
                <w:bCs w:val="0"/>
                <w:color w:val="213F43" w:themeColor="accent2" w:themeShade="80"/>
              </w:rPr>
            </w:pPr>
            <w:r w:rsidRPr="00FC1B2C">
              <w:rPr>
                <w:bCs w:val="0"/>
                <w:color w:val="213F43" w:themeColor="accent2" w:themeShade="80"/>
              </w:rPr>
              <w:t>Diplomado de Gerencia y Auditoría de Servicios de Salud</w:t>
            </w:r>
            <w:r>
              <w:rPr>
                <w:bCs w:val="0"/>
                <w:color w:val="213F43" w:themeColor="accent2" w:themeShade="80"/>
              </w:rPr>
              <w:t>,</w:t>
            </w:r>
            <w:r w:rsidRPr="00FC1B2C">
              <w:rPr>
                <w:bCs w:val="0"/>
                <w:color w:val="213F43" w:themeColor="accent2" w:themeShade="80"/>
              </w:rPr>
              <w:t xml:space="preserve"> </w:t>
            </w:r>
          </w:p>
          <w:p w:rsidR="00FC1B2C" w:rsidRPr="00FC1B2C" w:rsidRDefault="00FC1B2C" w:rsidP="00FC1B2C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color w:val="213F43" w:themeColor="accent2" w:themeShade="80"/>
              </w:rPr>
            </w:pPr>
            <w:r w:rsidRPr="00FC1B2C">
              <w:rPr>
                <w:b w:val="0"/>
                <w:bCs w:val="0"/>
                <w:color w:val="213F43" w:themeColor="accent2" w:themeShade="80"/>
              </w:rPr>
              <w:t xml:space="preserve"> Universidad del Valle (Convenio Alta-Tecnología, Bogotá</w:t>
            </w:r>
            <w:r w:rsidR="00BF42A5">
              <w:rPr>
                <w:b w:val="0"/>
                <w:bCs w:val="0"/>
                <w:color w:val="213F43" w:themeColor="accent2" w:themeShade="80"/>
              </w:rPr>
              <w:t xml:space="preserve"> DC, Colombia</w:t>
            </w:r>
            <w:r w:rsidRPr="00FC1B2C">
              <w:rPr>
                <w:b w:val="0"/>
                <w:bCs w:val="0"/>
                <w:color w:val="213F43" w:themeColor="accent2" w:themeShade="80"/>
              </w:rPr>
              <w:t xml:space="preserve">) </w:t>
            </w: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  <w:rPr>
                <w:bCs w:val="0"/>
                <w:color w:val="213F43" w:themeColor="accent2" w:themeShade="80"/>
              </w:rPr>
            </w:pP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  <w:rPr>
                <w:bCs w:val="0"/>
                <w:color w:val="213F43" w:themeColor="accent2" w:themeShade="80"/>
              </w:rPr>
            </w:pPr>
            <w:r w:rsidRPr="00FC1B2C">
              <w:rPr>
                <w:bCs w:val="0"/>
                <w:color w:val="213F43" w:themeColor="accent2" w:themeShade="80"/>
              </w:rPr>
              <w:t xml:space="preserve">Especialista en Auditoría </w:t>
            </w:r>
            <w:r w:rsidR="00BF42A5" w:rsidRPr="00FC1B2C">
              <w:rPr>
                <w:bCs w:val="0"/>
                <w:color w:val="213F43" w:themeColor="accent2" w:themeShade="80"/>
              </w:rPr>
              <w:t>en Salud</w:t>
            </w:r>
            <w:r w:rsidR="00BF42A5">
              <w:rPr>
                <w:bCs w:val="0"/>
                <w:color w:val="213F43" w:themeColor="accent2" w:themeShade="80"/>
              </w:rPr>
              <w:t xml:space="preserve"> y </w:t>
            </w:r>
            <w:r w:rsidR="00A02DD3">
              <w:rPr>
                <w:bCs w:val="0"/>
                <w:color w:val="213F43" w:themeColor="accent2" w:themeShade="80"/>
              </w:rPr>
              <w:t xml:space="preserve">Calidad </w:t>
            </w:r>
          </w:p>
          <w:p w:rsidR="00FC1B2C" w:rsidRPr="00BF42A5" w:rsidRDefault="00FC1B2C" w:rsidP="00FC1B2C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color w:val="213F43" w:themeColor="accent2" w:themeShade="80"/>
                <w:lang w:val="es-CO"/>
              </w:rPr>
            </w:pPr>
            <w:r w:rsidRPr="00BF42A5">
              <w:rPr>
                <w:b w:val="0"/>
                <w:bCs w:val="0"/>
                <w:color w:val="213F43" w:themeColor="accent2" w:themeShade="80"/>
                <w:lang w:val="es-CO"/>
              </w:rPr>
              <w:t xml:space="preserve">Universidad Simón </w:t>
            </w:r>
            <w:r w:rsidR="00A02DD3" w:rsidRPr="00BF42A5">
              <w:rPr>
                <w:b w:val="0"/>
                <w:bCs w:val="0"/>
                <w:color w:val="213F43" w:themeColor="accent2" w:themeShade="80"/>
                <w:lang w:val="es-CO"/>
              </w:rPr>
              <w:t>Bolívar (Barranquilla</w:t>
            </w:r>
            <w:r w:rsidR="00BF42A5" w:rsidRPr="00BF42A5">
              <w:rPr>
                <w:b w:val="0"/>
                <w:bCs w:val="0"/>
                <w:color w:val="213F43" w:themeColor="accent2" w:themeShade="80"/>
                <w:lang w:val="es-CO"/>
              </w:rPr>
              <w:t>, Colombia</w:t>
            </w:r>
            <w:r w:rsidR="00A02DD3" w:rsidRPr="00BF42A5">
              <w:rPr>
                <w:b w:val="0"/>
                <w:bCs w:val="0"/>
                <w:color w:val="213F43" w:themeColor="accent2" w:themeShade="80"/>
                <w:lang w:val="es-CO"/>
              </w:rPr>
              <w:t>)</w:t>
            </w:r>
          </w:p>
          <w:p w:rsidR="00FC1B2C" w:rsidRPr="00BF42A5" w:rsidRDefault="00FC1B2C" w:rsidP="00FC1B2C">
            <w:pPr>
              <w:pStyle w:val="Subseccin"/>
              <w:framePr w:hSpace="0" w:wrap="auto" w:hAnchor="text" w:xAlign="left" w:yAlign="inline"/>
              <w:rPr>
                <w:bCs w:val="0"/>
                <w:color w:val="213F43" w:themeColor="accent2" w:themeShade="80"/>
                <w:lang w:val="es-CO"/>
              </w:rPr>
            </w:pP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  <w:rPr>
                <w:bCs w:val="0"/>
                <w:color w:val="213F43" w:themeColor="accent2" w:themeShade="80"/>
                <w:lang w:val="en-US"/>
              </w:rPr>
            </w:pPr>
            <w:r w:rsidRPr="00FC1B2C">
              <w:rPr>
                <w:bCs w:val="0"/>
                <w:color w:val="213F43" w:themeColor="accent2" w:themeShade="80"/>
                <w:lang w:val="en-US"/>
              </w:rPr>
              <w:t xml:space="preserve">Master of Information Technology, </w:t>
            </w:r>
          </w:p>
          <w:p w:rsidR="00872E1C" w:rsidRDefault="00FC1B2C" w:rsidP="00A02DD3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color w:val="213F43" w:themeColor="accent2" w:themeShade="80"/>
                <w:lang w:val="en-US"/>
              </w:rPr>
            </w:pPr>
            <w:proofErr w:type="spellStart"/>
            <w:r w:rsidRPr="00FC1B2C">
              <w:rPr>
                <w:b w:val="0"/>
                <w:bCs w:val="0"/>
                <w:color w:val="213F43" w:themeColor="accent2" w:themeShade="80"/>
                <w:lang w:val="en-US"/>
              </w:rPr>
              <w:t>Rochville</w:t>
            </w:r>
            <w:proofErr w:type="spellEnd"/>
            <w:r w:rsidRPr="00FC1B2C">
              <w:rPr>
                <w:b w:val="0"/>
                <w:bCs w:val="0"/>
                <w:color w:val="213F43" w:themeColor="accent2" w:themeShade="80"/>
                <w:lang w:val="en-US"/>
              </w:rPr>
              <w:t xml:space="preserve"> University (Houston, </w:t>
            </w:r>
            <w:proofErr w:type="spellStart"/>
            <w:r w:rsidRPr="00FC1B2C">
              <w:rPr>
                <w:b w:val="0"/>
                <w:bCs w:val="0"/>
                <w:color w:val="213F43" w:themeColor="accent2" w:themeShade="80"/>
                <w:lang w:val="en-US"/>
              </w:rPr>
              <w:t>Tx</w:t>
            </w:r>
            <w:proofErr w:type="spellEnd"/>
            <w:r w:rsidR="00A02DD3">
              <w:rPr>
                <w:b w:val="0"/>
                <w:bCs w:val="0"/>
                <w:color w:val="213F43" w:themeColor="accent2" w:themeShade="80"/>
                <w:lang w:val="en-US"/>
              </w:rPr>
              <w:t>, USA</w:t>
            </w:r>
            <w:r w:rsidRPr="00FC1B2C">
              <w:rPr>
                <w:b w:val="0"/>
                <w:bCs w:val="0"/>
                <w:color w:val="213F43" w:themeColor="accent2" w:themeShade="80"/>
                <w:lang w:val="en-US"/>
              </w:rPr>
              <w:t>)</w:t>
            </w:r>
          </w:p>
          <w:p w:rsidR="00BF42A5" w:rsidRDefault="00BF42A5" w:rsidP="00A02DD3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color w:val="213F43" w:themeColor="accent2" w:themeShade="80"/>
                <w:lang w:val="en-US"/>
              </w:rPr>
            </w:pPr>
          </w:p>
          <w:p w:rsidR="00BF42A5" w:rsidRPr="00BF42A5" w:rsidRDefault="00BF42A5" w:rsidP="00BF42A5">
            <w:pPr>
              <w:pStyle w:val="Subseccin"/>
              <w:framePr w:hSpace="0" w:wrap="auto" w:hAnchor="text" w:xAlign="left" w:yAlign="inline"/>
              <w:rPr>
                <w:bCs w:val="0"/>
                <w:color w:val="213F43" w:themeColor="accent2" w:themeShade="80"/>
                <w:lang w:val="es-CO"/>
              </w:rPr>
            </w:pPr>
            <w:r>
              <w:rPr>
                <w:bCs w:val="0"/>
                <w:color w:val="213F43" w:themeColor="accent2" w:themeShade="80"/>
                <w:lang w:val="es-CO"/>
              </w:rPr>
              <w:t>Ma</w:t>
            </w:r>
            <w:r w:rsidRPr="00BF42A5">
              <w:rPr>
                <w:bCs w:val="0"/>
                <w:color w:val="213F43" w:themeColor="accent2" w:themeShade="80"/>
                <w:lang w:val="es-CO"/>
              </w:rPr>
              <w:t>ster en Gestión de Calidad en las Organizaciones</w:t>
            </w:r>
            <w:r>
              <w:rPr>
                <w:bCs w:val="0"/>
                <w:color w:val="213F43" w:themeColor="accent2" w:themeShade="80"/>
                <w:lang w:val="es-CO"/>
              </w:rPr>
              <w:t xml:space="preserve"> (En Curso)</w:t>
            </w:r>
            <w:r w:rsidRPr="00BF42A5">
              <w:rPr>
                <w:bCs w:val="0"/>
                <w:color w:val="213F43" w:themeColor="accent2" w:themeShade="80"/>
                <w:lang w:val="es-CO"/>
              </w:rPr>
              <w:t xml:space="preserve">, </w:t>
            </w:r>
          </w:p>
          <w:p w:rsidR="00BF42A5" w:rsidRPr="00BF42A5" w:rsidRDefault="00BF42A5" w:rsidP="00BF42A5">
            <w:pPr>
              <w:pStyle w:val="Subseccin"/>
              <w:framePr w:hSpace="0" w:wrap="auto" w:hAnchor="text" w:xAlign="left" w:yAlign="inline"/>
              <w:rPr>
                <w:b w:val="0"/>
                <w:lang w:val="es-CO"/>
              </w:rPr>
            </w:pPr>
            <w:r w:rsidRPr="00BF42A5">
              <w:rPr>
                <w:b w:val="0"/>
                <w:bCs w:val="0"/>
                <w:color w:val="213F43" w:themeColor="accent2" w:themeShade="80"/>
                <w:lang w:val="es-CO"/>
              </w:rPr>
              <w:t xml:space="preserve">Escuela </w:t>
            </w:r>
            <w:r>
              <w:rPr>
                <w:b w:val="0"/>
                <w:bCs w:val="0"/>
                <w:color w:val="213F43" w:themeColor="accent2" w:themeShade="80"/>
                <w:lang w:val="es-CO"/>
              </w:rPr>
              <w:t>de Organización Industrial (Madrid, España)</w:t>
            </w:r>
          </w:p>
        </w:tc>
      </w:tr>
      <w:tr w:rsidR="00872E1C" w:rsidRPr="00BF42A5" w:rsidTr="00A02DD3">
        <w:trPr>
          <w:trHeight w:val="250"/>
          <w:jc w:val="center"/>
        </w:trPr>
        <w:tc>
          <w:tcPr>
            <w:tcW w:w="2239" w:type="dxa"/>
            <w:shd w:val="clear" w:color="auto" w:fill="auto"/>
            <w:vAlign w:val="bottom"/>
          </w:tcPr>
          <w:p w:rsidR="00872E1C" w:rsidRPr="00BF42A5" w:rsidRDefault="00872E1C">
            <w:pPr>
              <w:pStyle w:val="Seccin"/>
              <w:framePr w:hSpace="0" w:wrap="auto" w:hAnchor="text" w:xAlign="left" w:yAlign="inline"/>
              <w:rPr>
                <w:lang w:val="es-CO"/>
              </w:rPr>
            </w:pPr>
          </w:p>
        </w:tc>
        <w:tc>
          <w:tcPr>
            <w:tcW w:w="7722" w:type="dxa"/>
            <w:shd w:val="clear" w:color="auto" w:fill="auto"/>
            <w:vAlign w:val="bottom"/>
          </w:tcPr>
          <w:p w:rsidR="00872E1C" w:rsidRPr="00BF42A5" w:rsidRDefault="00872E1C">
            <w:pPr>
              <w:rPr>
                <w:color w:val="424456" w:themeColor="text2"/>
                <w:lang w:val="es-CO"/>
              </w:rPr>
            </w:pPr>
          </w:p>
        </w:tc>
      </w:tr>
      <w:tr w:rsidR="00872E1C" w:rsidTr="00A02DD3">
        <w:trPr>
          <w:trHeight w:val="7135"/>
          <w:jc w:val="center"/>
        </w:trPr>
        <w:tc>
          <w:tcPr>
            <w:tcW w:w="2239" w:type="dxa"/>
            <w:shd w:val="clear" w:color="auto" w:fill="auto"/>
          </w:tcPr>
          <w:p w:rsidR="00872E1C" w:rsidRDefault="00C84050">
            <w:pPr>
              <w:pStyle w:val="Seccin"/>
              <w:framePr w:hSpace="0" w:wrap="auto" w:hAnchor="text" w:xAlign="left" w:yAlign="inline"/>
            </w:pPr>
            <w:r>
              <w:t>Experiencia</w:t>
            </w:r>
          </w:p>
          <w:p w:rsidR="00872E1C" w:rsidRDefault="00872E1C">
            <w:pPr>
              <w:pStyle w:val="Seccin"/>
              <w:framePr w:hSpace="0" w:wrap="auto" w:hAnchor="text" w:xAlign="left" w:yAlign="inline"/>
            </w:pPr>
          </w:p>
        </w:tc>
        <w:tc>
          <w:tcPr>
            <w:tcW w:w="7722" w:type="dxa"/>
            <w:shd w:val="clear" w:color="auto" w:fill="auto"/>
          </w:tcPr>
          <w:p w:rsidR="00BF42A5" w:rsidRDefault="00BF42A5" w:rsidP="00BF42A5">
            <w:pPr>
              <w:pStyle w:val="Subseccin"/>
              <w:framePr w:hSpace="0" w:wrap="auto" w:hAnchor="text" w:xAlign="left" w:yAlign="inline"/>
            </w:pPr>
            <w:r>
              <w:t>Director Nacional de Calidad</w:t>
            </w:r>
          </w:p>
          <w:p w:rsidR="00BF42A5" w:rsidRDefault="00BF42A5" w:rsidP="00BF42A5">
            <w:pPr>
              <w:pStyle w:val="Subseccin"/>
              <w:framePr w:hSpace="0" w:wrap="auto" w:hAnchor="text" w:xAlign="left" w:yAlign="inline"/>
            </w:pPr>
            <w:proofErr w:type="spellStart"/>
            <w:r>
              <w:t>Coosalud</w:t>
            </w:r>
            <w:proofErr w:type="spellEnd"/>
            <w:r>
              <w:t xml:space="preserve"> ESS</w:t>
            </w:r>
          </w:p>
          <w:p w:rsidR="00BF42A5" w:rsidRDefault="00BF42A5" w:rsidP="00BF42A5">
            <w:pPr>
              <w:pStyle w:val="Subseccin"/>
              <w:framePr w:hSpace="0" w:wrap="auto" w:hAnchor="text" w:xAlign="left" w:yAlign="inline"/>
            </w:pPr>
            <w:r>
              <w:t>Cartagena</w:t>
            </w:r>
          </w:p>
          <w:p w:rsidR="00BF42A5" w:rsidRDefault="00BF42A5" w:rsidP="00BF42A5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>2009– Actual</w:t>
            </w:r>
          </w:p>
          <w:p w:rsidR="00BF42A5" w:rsidRDefault="00BF42A5" w:rsidP="00BF42A5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>A cargo de la implementación y certificación internacional del Sistema de Gestión de Calidad</w:t>
            </w:r>
            <w:r w:rsidR="00094C9B">
              <w:rPr>
                <w:color w:val="424456" w:themeColor="text2"/>
              </w:rPr>
              <w:t xml:space="preserve"> y Acreditación en Salud de la EPS-S</w:t>
            </w:r>
            <w:r>
              <w:rPr>
                <w:color w:val="424456" w:themeColor="text2"/>
              </w:rPr>
              <w:t>.</w:t>
            </w:r>
          </w:p>
          <w:p w:rsidR="00BF42A5" w:rsidRDefault="00BF42A5">
            <w:pPr>
              <w:pStyle w:val="Subseccin"/>
              <w:framePr w:wrap="around"/>
            </w:pPr>
          </w:p>
          <w:p w:rsidR="00872E1C" w:rsidRDefault="00FC1B2C">
            <w:pPr>
              <w:pStyle w:val="Subseccin"/>
              <w:framePr w:wrap="around"/>
            </w:pPr>
            <w:r>
              <w:t>Director Nacional de Planeación Corporativa</w:t>
            </w:r>
          </w:p>
          <w:p w:rsidR="00FC1B2C" w:rsidRDefault="00FC1B2C">
            <w:pPr>
              <w:pStyle w:val="Subseccin"/>
              <w:framePr w:wrap="around"/>
            </w:pPr>
            <w:proofErr w:type="spellStart"/>
            <w:r>
              <w:t>Coosalud</w:t>
            </w:r>
            <w:proofErr w:type="spellEnd"/>
            <w:r>
              <w:t xml:space="preserve"> ESS</w:t>
            </w:r>
          </w:p>
          <w:p w:rsidR="00FC1B2C" w:rsidRDefault="00FC1B2C">
            <w:pPr>
              <w:pStyle w:val="Subseccin"/>
              <w:framePr w:wrap="around"/>
            </w:pPr>
            <w:r>
              <w:t>Cartagena</w:t>
            </w:r>
          </w:p>
          <w:p w:rsidR="00872E1C" w:rsidRDefault="00FC1B2C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>2004</w:t>
            </w:r>
            <w:r w:rsidR="00C84050">
              <w:rPr>
                <w:color w:val="424456" w:themeColor="text2"/>
              </w:rPr>
              <w:t xml:space="preserve">– </w:t>
            </w:r>
            <w:r w:rsidR="00BF42A5">
              <w:rPr>
                <w:color w:val="424456" w:themeColor="text2"/>
              </w:rPr>
              <w:t>2009</w:t>
            </w:r>
          </w:p>
          <w:p w:rsidR="00872E1C" w:rsidRDefault="00FC1B2C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>A cargo de la elaboración, seguimiento y control de Planes Estratégicos y Operativos, Presupuesto de Ingresos, gastos e inversiones, Desarrollo de Sistemas y Tecnologías de Información y Comunicaciones.</w:t>
            </w:r>
          </w:p>
          <w:p w:rsidR="00FC1B2C" w:rsidRDefault="00FC1B2C">
            <w:pPr>
              <w:rPr>
                <w:color w:val="424456" w:themeColor="text2"/>
              </w:rPr>
            </w:pPr>
          </w:p>
          <w:p w:rsidR="00A02DD3" w:rsidRDefault="00A02DD3" w:rsidP="00A02DD3">
            <w:pPr>
              <w:pStyle w:val="Subseccin"/>
              <w:framePr w:hSpace="0" w:wrap="auto" w:hAnchor="text" w:xAlign="left" w:yAlign="inline"/>
            </w:pPr>
            <w:r>
              <w:t>Integrante del Equipo (Convenio Universidad del Norte)</w:t>
            </w:r>
          </w:p>
          <w:p w:rsidR="00A02DD3" w:rsidRDefault="00A02DD3" w:rsidP="00FC1B2C">
            <w:pPr>
              <w:pStyle w:val="Subseccin"/>
              <w:framePr w:hSpace="0" w:wrap="auto" w:hAnchor="text" w:xAlign="left" w:yAlign="inline"/>
            </w:pPr>
            <w:r>
              <w:t>Programa de Apoyo a la Reforma en Salud (PARS)</w:t>
            </w:r>
          </w:p>
          <w:p w:rsidR="00A02DD3" w:rsidRDefault="00A02DD3" w:rsidP="00FC1B2C">
            <w:pPr>
              <w:pStyle w:val="Subseccin"/>
              <w:framePr w:hSpace="0" w:wrap="auto" w:hAnchor="text" w:xAlign="left" w:yAlign="inline"/>
            </w:pPr>
            <w:r>
              <w:t>Zona Norte (Barranquilla, San Andrés Isla, Valledupar, Bucaramanga)</w:t>
            </w:r>
          </w:p>
          <w:p w:rsidR="00A02DD3" w:rsidRPr="00A02DD3" w:rsidRDefault="00A02DD3" w:rsidP="00FC1B2C">
            <w:pPr>
              <w:pStyle w:val="Subseccin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2005-2007</w:t>
            </w:r>
          </w:p>
          <w:p w:rsidR="00A02DD3" w:rsidRDefault="00A02DD3" w:rsidP="00FC1B2C">
            <w:pPr>
              <w:pStyle w:val="Subseccin"/>
              <w:framePr w:hSpace="0" w:wrap="auto" w:hAnchor="text" w:xAlign="left" w:yAlign="inline"/>
            </w:pP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</w:pPr>
            <w:r>
              <w:t>Gerente General</w:t>
            </w: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</w:pPr>
            <w:r>
              <w:t>Clínica Servicios Médicos Hospitalarios</w:t>
            </w:r>
            <w:r w:rsidR="00A02DD3">
              <w:t xml:space="preserve"> (MSH S.A.)</w:t>
            </w:r>
          </w:p>
          <w:p w:rsidR="00FC1B2C" w:rsidRDefault="00FC1B2C" w:rsidP="00FC1B2C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>2003– 2004</w:t>
            </w:r>
          </w:p>
          <w:p w:rsidR="00FC1B2C" w:rsidRDefault="00FC1B2C" w:rsidP="00FC1B2C">
            <w:pPr>
              <w:rPr>
                <w:color w:val="424456" w:themeColor="text2"/>
              </w:rPr>
            </w:pP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</w:pPr>
            <w:r>
              <w:t>Auditor Regional de Alto Costo</w:t>
            </w: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</w:pPr>
            <w:proofErr w:type="spellStart"/>
            <w:r>
              <w:t>Solsalud</w:t>
            </w:r>
            <w:proofErr w:type="spellEnd"/>
            <w:r>
              <w:t xml:space="preserve"> EPS</w:t>
            </w: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</w:pPr>
            <w:r>
              <w:t>Bogotá DC</w:t>
            </w:r>
          </w:p>
          <w:p w:rsidR="00FC1B2C" w:rsidRDefault="00FC1B2C" w:rsidP="00FC1B2C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>2002– 2003</w:t>
            </w:r>
          </w:p>
          <w:p w:rsidR="00FC1B2C" w:rsidRDefault="00FC1B2C">
            <w:pPr>
              <w:rPr>
                <w:color w:val="424456" w:themeColor="text2"/>
              </w:rPr>
            </w:pPr>
          </w:p>
          <w:p w:rsidR="00A02DD3" w:rsidRDefault="00A02DD3" w:rsidP="00FC1B2C">
            <w:pPr>
              <w:pStyle w:val="Subseccin"/>
              <w:framePr w:hSpace="0" w:wrap="auto" w:hAnchor="text" w:xAlign="left" w:yAlign="inline"/>
            </w:pPr>
            <w:r>
              <w:t>Coordinador Nacional de Red de Servicios</w:t>
            </w:r>
          </w:p>
          <w:p w:rsidR="00A02DD3" w:rsidRDefault="00A02DD3" w:rsidP="00FC1B2C">
            <w:pPr>
              <w:pStyle w:val="Subseccin"/>
              <w:framePr w:hSpace="0" w:wrap="auto" w:hAnchor="text" w:xAlign="left" w:yAlign="inline"/>
            </w:pPr>
            <w:r>
              <w:t>Mutual SER</w:t>
            </w:r>
          </w:p>
          <w:p w:rsidR="00A02DD3" w:rsidRDefault="00A02DD3" w:rsidP="00FC1B2C">
            <w:pPr>
              <w:pStyle w:val="Subseccin"/>
              <w:framePr w:hSpace="0" w:wrap="auto" w:hAnchor="text" w:xAlign="left" w:yAlign="inline"/>
            </w:pPr>
            <w:r>
              <w:t>Cartagena</w:t>
            </w:r>
          </w:p>
          <w:p w:rsidR="00A02DD3" w:rsidRPr="00A02DD3" w:rsidRDefault="00A02DD3" w:rsidP="00FC1B2C">
            <w:pPr>
              <w:pStyle w:val="Subseccin"/>
              <w:framePr w:hSpace="0" w:wrap="auto" w:hAnchor="text" w:xAlign="left" w:yAlign="inline"/>
              <w:rPr>
                <w:b w:val="0"/>
              </w:rPr>
            </w:pPr>
            <w:r>
              <w:rPr>
                <w:b w:val="0"/>
              </w:rPr>
              <w:t>1998-2002</w:t>
            </w:r>
          </w:p>
          <w:p w:rsidR="00A02DD3" w:rsidRDefault="00A02DD3" w:rsidP="00FC1B2C">
            <w:pPr>
              <w:pStyle w:val="Subseccin"/>
              <w:framePr w:hSpace="0" w:wrap="auto" w:hAnchor="text" w:xAlign="left" w:yAlign="inline"/>
            </w:pP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</w:pPr>
            <w:r>
              <w:t>Director Nacional de Alto Costo</w:t>
            </w: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</w:pPr>
            <w:r>
              <w:t>Mutual SER</w:t>
            </w:r>
          </w:p>
          <w:p w:rsidR="00FC1B2C" w:rsidRDefault="00FC1B2C" w:rsidP="00FC1B2C">
            <w:pPr>
              <w:pStyle w:val="Subseccin"/>
              <w:framePr w:hSpace="0" w:wrap="auto" w:hAnchor="text" w:xAlign="left" w:yAlign="inline"/>
            </w:pPr>
            <w:r>
              <w:t>Cartagena</w:t>
            </w:r>
          </w:p>
          <w:p w:rsidR="00FC1B2C" w:rsidRDefault="00FC1B2C" w:rsidP="00FC1B2C">
            <w:pPr>
              <w:rPr>
                <w:color w:val="424456" w:themeColor="text2"/>
              </w:rPr>
            </w:pPr>
            <w:r>
              <w:rPr>
                <w:color w:val="424456" w:themeColor="text2"/>
              </w:rPr>
              <w:t>1998– 2002</w:t>
            </w:r>
          </w:p>
          <w:p w:rsidR="00872E1C" w:rsidRDefault="00872E1C">
            <w:pPr>
              <w:rPr>
                <w:b/>
                <w:bCs/>
                <w:color w:val="438086" w:themeColor="accent2"/>
              </w:rPr>
            </w:pPr>
          </w:p>
        </w:tc>
      </w:tr>
    </w:tbl>
    <w:p w:rsidR="00872E1C" w:rsidRDefault="00872E1C"/>
    <w:sectPr w:rsidR="00872E1C" w:rsidSect="00872E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26" w:rsidRDefault="005D4B26">
      <w:pPr>
        <w:spacing w:after="0" w:line="240" w:lineRule="auto"/>
      </w:pPr>
      <w:r>
        <w:separator/>
      </w:r>
    </w:p>
  </w:endnote>
  <w:endnote w:type="continuationSeparator" w:id="0">
    <w:p w:rsidR="005D4B26" w:rsidRDefault="005D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1C" w:rsidRDefault="00872E1C"/>
  <w:p w:rsidR="00872E1C" w:rsidRDefault="00561D30">
    <w:r>
      <w:fldChar w:fldCharType="begin"/>
    </w:r>
    <w:r>
      <w:instrText xml:space="preserve"> PAGE   \* MERGEFORMAT </w:instrText>
    </w:r>
    <w:r>
      <w:fldChar w:fldCharType="separate"/>
    </w:r>
    <w:r w:rsidR="008F062E">
      <w:rPr>
        <w:noProof/>
      </w:rPr>
      <w:t>2</w:t>
    </w:r>
    <w:r>
      <w:rPr>
        <w:noProof/>
      </w:rPr>
      <w:fldChar w:fldCharType="end"/>
    </w:r>
    <w:r w:rsidR="00C84050">
      <w:t xml:space="preserve"> </w:t>
    </w:r>
    <w:r w:rsidR="00C84050">
      <w:rPr>
        <w:color w:val="A04DA3" w:themeColor="accent3"/>
      </w:rPr>
      <w:sym w:font="Wingdings 2" w:char="F097"/>
    </w:r>
    <w:r w:rsidR="00C84050">
      <w:t xml:space="preserve"> </w:t>
    </w:r>
  </w:p>
  <w:p w:rsidR="00872E1C" w:rsidRDefault="005D4B26">
    <w:r>
      <w:pict>
        <v:group id="_x0000_s2065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left:1804;top:15122;width:2723;height:0;rotation:180" o:connectortype="straight" strokecolor="#438086 [3205]" strokeweight="1.5pt"/>
          <v:shape id="_x0000_s2067" type="#_x0000_t32" style="position:absolute;left:1804;top:15193;width:3666;height:0;rotation:180" o:connectortype="straight" strokecolor="#438086 [3205]" strokeweight=".25pt"/>
          <w10:wrap type="none"/>
          <w10:anchorlock/>
        </v:group>
      </w:pict>
    </w:r>
  </w:p>
  <w:p w:rsidR="00872E1C" w:rsidRDefault="00872E1C">
    <w:pPr>
      <w:pStyle w:val="Sinespaciad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1C" w:rsidRDefault="00872E1C">
    <w:pPr>
      <w:jc w:val="right"/>
    </w:pPr>
  </w:p>
  <w:p w:rsidR="00872E1C" w:rsidRDefault="00561D3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4050">
      <w:rPr>
        <w:noProof/>
      </w:rPr>
      <w:t>3</w:t>
    </w:r>
    <w:r>
      <w:rPr>
        <w:noProof/>
      </w:rPr>
      <w:fldChar w:fldCharType="end"/>
    </w:r>
    <w:r w:rsidR="00C84050">
      <w:t xml:space="preserve"> </w:t>
    </w:r>
    <w:r w:rsidR="00C84050">
      <w:rPr>
        <w:color w:val="A04DA3" w:themeColor="accent3"/>
      </w:rPr>
      <w:sym w:font="Wingdings 2" w:char="F097"/>
    </w:r>
    <w:r w:rsidR="00C84050">
      <w:t xml:space="preserve"> </w:t>
    </w:r>
  </w:p>
  <w:p w:rsidR="00872E1C" w:rsidRDefault="005D4B26">
    <w:pPr>
      <w:jc w:val="right"/>
    </w:pPr>
    <w:r>
      <w:pict>
        <v:group id="_x0000_s206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8548;top:15084;width:2723;height:0;rotation:180" o:connectortype="straight" strokecolor="#438086 [3205]" strokeweight="1.5pt"/>
          <v:shape id="_x0000_s2070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872E1C" w:rsidRDefault="00872E1C">
    <w:pPr>
      <w:pStyle w:val="Sinespaciad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1C" w:rsidRDefault="00872E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26" w:rsidRDefault="005D4B26">
      <w:pPr>
        <w:spacing w:after="0" w:line="240" w:lineRule="auto"/>
      </w:pPr>
      <w:r>
        <w:separator/>
      </w:r>
    </w:p>
  </w:footnote>
  <w:footnote w:type="continuationSeparator" w:id="0">
    <w:p w:rsidR="005D4B26" w:rsidRDefault="005D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85507790"/>
      <w:placeholder>
        <w:docPart w:val="8751C871B881453BA0C0AA91DA4AA1E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72E1C" w:rsidRPr="004F679E" w:rsidRDefault="008F062E">
        <w:pPr>
          <w:pStyle w:val="Encabezado"/>
          <w:pBdr>
            <w:bottom w:val="single" w:sz="4" w:space="0" w:color="auto"/>
          </w:pBdr>
          <w:rPr>
            <w:lang w:val="en-US"/>
          </w:rPr>
        </w:pPr>
        <w:r>
          <w:rPr>
            <w:lang w:val="en-US"/>
          </w:rPr>
          <w:t xml:space="preserve">DAVID SCOTT JERVIS JÁLABE, MD, </w:t>
        </w:r>
        <w:proofErr w:type="spellStart"/>
        <w:r>
          <w:rPr>
            <w:lang w:val="en-US"/>
          </w:rPr>
          <w:t>MsC</w:t>
        </w:r>
        <w:proofErr w:type="spellEnd"/>
      </w:p>
    </w:sdtContent>
  </w:sdt>
  <w:p w:rsidR="00872E1C" w:rsidRPr="004F679E" w:rsidRDefault="00872E1C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779461271"/>
      <w:placeholder>
        <w:docPart w:val="5B97D273162E4C26B3FFBE602769A77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72E1C" w:rsidRPr="004F679E" w:rsidRDefault="008F062E">
        <w:pPr>
          <w:pStyle w:val="Encabezado"/>
          <w:pBdr>
            <w:bottom w:val="single" w:sz="4" w:space="0" w:color="auto"/>
          </w:pBdr>
          <w:jc w:val="right"/>
          <w:rPr>
            <w:lang w:val="en-US"/>
          </w:rPr>
        </w:pPr>
        <w:r>
          <w:rPr>
            <w:lang w:val="en-US"/>
          </w:rPr>
          <w:t xml:space="preserve">DAVID SCOTT JERVIS JÁLABE, MD, </w:t>
        </w:r>
        <w:proofErr w:type="spellStart"/>
        <w:r>
          <w:rPr>
            <w:lang w:val="en-US"/>
          </w:rPr>
          <w:t>MsC</w:t>
        </w:r>
        <w:proofErr w:type="spellEnd"/>
      </w:p>
    </w:sdtContent>
  </w:sdt>
  <w:p w:rsidR="00872E1C" w:rsidRPr="004F679E" w:rsidRDefault="00872E1C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1C" w:rsidRDefault="00872E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Listaconvietasurbana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>
    <w:nsid w:val="50730A8B"/>
    <w:multiLevelType w:val="hybridMultilevel"/>
    <w:tmpl w:val="56686570"/>
    <w:lvl w:ilvl="0" w:tplc="1506F874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71" strokecolor="none [2405]">
      <v:stroke color="none [2405]" weight="1pt"/>
      <o:colormru v:ext="edit" colors="#334c4f,#79b5b0,#b77851,#d1e1e3,#066,#7ea8ac,#4e767a,#293d3f"/>
    </o:shapedefaults>
    <o:shapelayout v:ext="edit">
      <o:idmap v:ext="edit" data="2"/>
      <o:rules v:ext="edit">
        <o:r id="V:Rule1" type="connector" idref="#_x0000_s2067"/>
        <o:r id="V:Rule2" type="connector" idref="#_x0000_s2070"/>
        <o:r id="V:Rule3" type="connector" idref="#_x0000_s2069"/>
        <o:r id="V:Rule4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FC1B2C"/>
    <w:rsid w:val="00094C9B"/>
    <w:rsid w:val="001944C6"/>
    <w:rsid w:val="004F679E"/>
    <w:rsid w:val="00561D30"/>
    <w:rsid w:val="005D4B26"/>
    <w:rsid w:val="006E09FD"/>
    <w:rsid w:val="00837F30"/>
    <w:rsid w:val="00872E1C"/>
    <w:rsid w:val="008F062E"/>
    <w:rsid w:val="00A02DD3"/>
    <w:rsid w:val="00A669B9"/>
    <w:rsid w:val="00B11EA0"/>
    <w:rsid w:val="00BF42A5"/>
    <w:rsid w:val="00C84050"/>
    <w:rsid w:val="00D028B3"/>
    <w:rsid w:val="00FC1B2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1C"/>
    <w:rPr>
      <w:rFonts w:eastAsiaTheme="minorEastAsia" w:cstheme="minorBidi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872E1C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872E1C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872E1C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2E1C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2E1C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72E1C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2E1C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2E1C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2E1C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872E1C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E1C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C"/>
    <w:rPr>
      <w:rFonts w:eastAsiaTheme="minorEastAsia" w:hAnsi="Tahoma" w:cstheme="minorBidi"/>
      <w:sz w:val="16"/>
      <w:szCs w:val="16"/>
      <w:lang w:val="es-ES"/>
    </w:rPr>
  </w:style>
  <w:style w:type="paragraph" w:styleId="Ttulo">
    <w:name w:val="Title"/>
    <w:basedOn w:val="Normal"/>
    <w:link w:val="TtuloCar"/>
    <w:uiPriority w:val="10"/>
    <w:rsid w:val="00872E1C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2E1C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paragraph" w:styleId="Subttulo">
    <w:name w:val="Subtitle"/>
    <w:basedOn w:val="Normal"/>
    <w:link w:val="SubttuloCar"/>
    <w:uiPriority w:val="11"/>
    <w:rsid w:val="00872E1C"/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2E1C"/>
    <w:rPr>
      <w:i/>
      <w:iCs/>
      <w:color w:val="424456" w:themeColor="text2"/>
      <w:sz w:val="24"/>
      <w:szCs w:val="24"/>
    </w:rPr>
  </w:style>
  <w:style w:type="paragraph" w:styleId="Sinespaciado">
    <w:name w:val="No Spacing"/>
    <w:basedOn w:val="Normal"/>
    <w:uiPriority w:val="1"/>
    <w:qFormat/>
    <w:rsid w:val="00872E1C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872E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2E1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E1C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72E1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1C"/>
    <w:rPr>
      <w:sz w:val="20"/>
    </w:rPr>
  </w:style>
  <w:style w:type="paragraph" w:customStyle="1" w:styleId="Seccin">
    <w:name w:val="Sección"/>
    <w:basedOn w:val="Normal"/>
    <w:uiPriority w:val="2"/>
    <w:qFormat/>
    <w:rsid w:val="00872E1C"/>
    <w:pPr>
      <w:framePr w:hSpace="187" w:wrap="around" w:hAnchor="margin" w:xAlign="center" w:y="721"/>
      <w:spacing w:after="0" w:line="240" w:lineRule="auto"/>
    </w:pPr>
    <w:rPr>
      <w:rFonts w:asciiTheme="majorHAnsi" w:eastAsiaTheme="majorEastAsia" w:hAnsiTheme="majorHAnsi" w:cstheme="majorBidi"/>
      <w:b/>
      <w:bCs/>
      <w:color w:val="438086" w:themeColor="accent2"/>
      <w:sz w:val="22"/>
      <w:szCs w:val="22"/>
    </w:rPr>
  </w:style>
  <w:style w:type="paragraph" w:customStyle="1" w:styleId="Subseccin">
    <w:name w:val="Subsección"/>
    <w:basedOn w:val="Normal"/>
    <w:uiPriority w:val="2"/>
    <w:qFormat/>
    <w:rsid w:val="00872E1C"/>
    <w:pPr>
      <w:framePr w:hSpace="187" w:wrap="around" w:hAnchor="margin" w:xAlign="center" w:y="721"/>
      <w:spacing w:after="0" w:line="240" w:lineRule="auto"/>
    </w:pPr>
    <w:rPr>
      <w:b/>
      <w:bCs/>
      <w:color w:val="424456" w:themeColor="text2"/>
    </w:rPr>
  </w:style>
  <w:style w:type="character" w:styleId="Ttulodellibro">
    <w:name w:val="Book Title"/>
    <w:basedOn w:val="Fuentedeprrafopredeter"/>
    <w:uiPriority w:val="33"/>
    <w:qFormat/>
    <w:rsid w:val="00872E1C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character" w:styleId="nfasis">
    <w:name w:val="Emphasis"/>
    <w:uiPriority w:val="20"/>
    <w:qFormat/>
    <w:rsid w:val="00872E1C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872E1C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2E1C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2E1C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2E1C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2E1C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72E1C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2E1C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2E1C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2E1C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nfasisintenso">
    <w:name w:val="Intense Emphasis"/>
    <w:basedOn w:val="Fuentedeprrafopredeter"/>
    <w:uiPriority w:val="21"/>
    <w:qFormat/>
    <w:rsid w:val="00872E1C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rsid w:val="00872E1C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2E1C"/>
    <w:rPr>
      <w:i/>
      <w:iCs/>
      <w:color w:val="438086" w:themeColor="accent2"/>
    </w:rPr>
  </w:style>
  <w:style w:type="character" w:styleId="Referenciaintensa">
    <w:name w:val="Intense Reference"/>
    <w:basedOn w:val="Fuentedeprrafopredeter"/>
    <w:uiPriority w:val="32"/>
    <w:qFormat/>
    <w:rsid w:val="00872E1C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rrafodelista">
    <w:name w:val="List Paragraph"/>
    <w:basedOn w:val="Normal"/>
    <w:uiPriority w:val="34"/>
    <w:unhideWhenUsed/>
    <w:qFormat/>
    <w:rsid w:val="00872E1C"/>
    <w:pPr>
      <w:ind w:left="720"/>
      <w:contextualSpacing/>
    </w:pPr>
  </w:style>
  <w:style w:type="character" w:styleId="Textoennegrita">
    <w:name w:val="Strong"/>
    <w:basedOn w:val="Fuentedeprrafopredeter"/>
    <w:uiPriority w:val="8"/>
    <w:qFormat/>
    <w:rsid w:val="00872E1C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872E1C"/>
    <w:rPr>
      <w:rFonts w:asciiTheme="minorHAnsi" w:hAnsiTheme="minorHAnsi"/>
      <w:i/>
      <w:iCs/>
      <w:color w:val="006666"/>
    </w:rPr>
  </w:style>
  <w:style w:type="character" w:styleId="Referenciasutil">
    <w:name w:val="Subtle Reference"/>
    <w:basedOn w:val="Fuentedeprrafopredeter"/>
    <w:uiPriority w:val="31"/>
    <w:qFormat/>
    <w:rsid w:val="00872E1C"/>
    <w:rPr>
      <w:i/>
      <w:iCs/>
      <w:color w:val="4E4F89"/>
    </w:rPr>
  </w:style>
  <w:style w:type="numbering" w:customStyle="1" w:styleId="Listaconvietasurbana">
    <w:name w:val="Lista con viñetas urbana"/>
    <w:uiPriority w:val="99"/>
    <w:rsid w:val="00872E1C"/>
    <w:pPr>
      <w:numPr>
        <w:numId w:val="2"/>
      </w:numPr>
    </w:pPr>
  </w:style>
  <w:style w:type="numbering" w:customStyle="1" w:styleId="Listanumeradaurbana">
    <w:name w:val="Lista numerada urbana"/>
    <w:uiPriority w:val="99"/>
    <w:rsid w:val="00872E1C"/>
    <w:pPr>
      <w:numPr>
        <w:numId w:val="3"/>
      </w:numPr>
    </w:pPr>
  </w:style>
  <w:style w:type="character" w:styleId="Textodelmarcadordeposicin">
    <w:name w:val="Placeholder Text"/>
    <w:basedOn w:val="Fuentedeprrafopredeter"/>
    <w:uiPriority w:val="99"/>
    <w:unhideWhenUsed/>
    <w:rsid w:val="00872E1C"/>
    <w:rPr>
      <w:color w:val="808080"/>
    </w:rPr>
  </w:style>
  <w:style w:type="paragraph" w:styleId="Listaconvietas">
    <w:name w:val="List Bullet"/>
    <w:basedOn w:val="Sangranormal"/>
    <w:uiPriority w:val="3"/>
    <w:qFormat/>
    <w:rsid w:val="00872E1C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a">
    <w:name w:val="Categoría"/>
    <w:basedOn w:val="Normal"/>
    <w:link w:val="Carcterdecategora"/>
    <w:qFormat/>
    <w:rsid w:val="00872E1C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qFormat/>
    <w:rsid w:val="00872E1C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terdecategora">
    <w:name w:val="Carácter de categoría"/>
    <w:basedOn w:val="Fuentedeprrafopredeter"/>
    <w:link w:val="Categora"/>
    <w:rsid w:val="00872E1C"/>
    <w:rPr>
      <w:rFonts w:eastAsiaTheme="minorEastAsia" w:cstheme="minorBidi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rsid w:val="00872E1C"/>
    <w:rPr>
      <w:rFonts w:eastAsiaTheme="minorEastAsia" w:cstheme="minorBidi"/>
      <w:b/>
      <w:bCs/>
      <w:lang w:val="es-ES"/>
    </w:rPr>
  </w:style>
  <w:style w:type="paragraph" w:styleId="Cierre">
    <w:name w:val="Closing"/>
    <w:basedOn w:val="Direccindelremitente"/>
    <w:link w:val="CierreCar"/>
    <w:uiPriority w:val="3"/>
    <w:unhideWhenUsed/>
    <w:qFormat/>
    <w:rsid w:val="00872E1C"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3"/>
    <w:rsid w:val="00872E1C"/>
    <w:rPr>
      <w:rFonts w:eastAsiaTheme="minorEastAsia" w:cstheme="minorBidi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3"/>
    <w:unhideWhenUsed/>
    <w:qFormat/>
    <w:rsid w:val="00872E1C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doCar">
    <w:name w:val="Saludo Car"/>
    <w:basedOn w:val="Fuentedeprrafopredeter"/>
    <w:link w:val="Saludo"/>
    <w:uiPriority w:val="3"/>
    <w:rsid w:val="00872E1C"/>
    <w:rPr>
      <w:b/>
      <w:bCs/>
      <w:color w:val="438086" w:themeColor="accent2"/>
      <w:sz w:val="20"/>
    </w:rPr>
  </w:style>
  <w:style w:type="paragraph" w:customStyle="1" w:styleId="Direccindelremitente">
    <w:name w:val="Dirección del remitente"/>
    <w:basedOn w:val="Normal"/>
    <w:uiPriority w:val="2"/>
    <w:unhideWhenUsed/>
    <w:qFormat/>
    <w:rsid w:val="00872E1C"/>
    <w:pPr>
      <w:spacing w:after="0" w:line="300" w:lineRule="auto"/>
      <w:ind w:left="6912"/>
    </w:pPr>
  </w:style>
  <w:style w:type="paragraph" w:customStyle="1" w:styleId="Direccindeldestinatario">
    <w:name w:val="Dirección del destinatario"/>
    <w:basedOn w:val="Normal"/>
    <w:uiPriority w:val="2"/>
    <w:unhideWhenUsed/>
    <w:qFormat/>
    <w:rsid w:val="00872E1C"/>
    <w:pPr>
      <w:spacing w:before="480" w:after="480" w:line="300" w:lineRule="auto"/>
      <w:contextualSpacing/>
    </w:pPr>
  </w:style>
  <w:style w:type="paragraph" w:styleId="Firma">
    <w:name w:val="Signature"/>
    <w:basedOn w:val="Normal"/>
    <w:link w:val="FirmaCar"/>
    <w:uiPriority w:val="99"/>
    <w:unhideWhenUsed/>
    <w:rsid w:val="00872E1C"/>
    <w:pPr>
      <w:spacing w:after="0" w:line="30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rsid w:val="00872E1C"/>
    <w:rPr>
      <w:sz w:val="20"/>
    </w:rPr>
  </w:style>
  <w:style w:type="paragraph" w:customStyle="1" w:styleId="MarcadorDePosicinPredeterminadoAutor">
    <w:name w:val="MarcadorDePosiciónPredeterminado_Autor"/>
    <w:uiPriority w:val="49"/>
    <w:rsid w:val="00872E1C"/>
    <w:rPr>
      <w:rFonts w:eastAsiaTheme="minorEastAsia" w:cstheme="minorBidi"/>
      <w:sz w:val="20"/>
      <w:szCs w:val="20"/>
      <w:lang w:val="es-ES"/>
    </w:rPr>
  </w:style>
  <w:style w:type="paragraph" w:customStyle="1" w:styleId="Nombre">
    <w:name w:val="Nombre"/>
    <w:basedOn w:val="Normal"/>
    <w:next w:val="Normal"/>
    <w:uiPriority w:val="2"/>
    <w:qFormat/>
    <w:rsid w:val="00872E1C"/>
    <w:pPr>
      <w:spacing w:after="0" w:line="240" w:lineRule="auto"/>
    </w:pPr>
    <w:rPr>
      <w:rFonts w:asciiTheme="majorHAnsi" w:eastAsiaTheme="majorEastAsia" w:hAnsiTheme="majorHAnsi" w:cstheme="majorBidi"/>
      <w:b/>
      <w:bCs/>
      <w:color w:val="325F64" w:themeColor="accent2" w:themeShade="BF"/>
      <w:sz w:val="28"/>
      <w:szCs w:val="28"/>
    </w:rPr>
  </w:style>
  <w:style w:type="paragraph" w:customStyle="1" w:styleId="Textodecomentarios">
    <w:name w:val="Texto de comentarios"/>
    <w:basedOn w:val="Normal"/>
    <w:qFormat/>
    <w:rsid w:val="00872E1C"/>
    <w:pPr>
      <w:spacing w:after="12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ablaconcuadrcula">
    <w:name w:val="Listanumeradaurbana"/>
    <w:pPr>
      <w:numPr>
        <w:numId w:val="3"/>
      </w:numPr>
    </w:pPr>
  </w:style>
  <w:style w:type="numbering" w:customStyle="1" w:styleId="Textodeglobo">
    <w:name w:val="Listaconvietasurban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CC2C33B24744F98F730F9E547F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0E1D-2DA8-4828-9C34-9BFE87712868}"/>
      </w:docPartPr>
      <w:docPartBody>
        <w:p w:rsidR="00F618BD" w:rsidRDefault="009E0234">
          <w:pPr>
            <w:pStyle w:val="82CC2C33B24744F98F730F9E547F3372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48BA11799EA44A29B9EA879024A2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08CE-A07A-4670-ACF3-CE027ABB823D}"/>
      </w:docPartPr>
      <w:docPartBody>
        <w:p w:rsidR="00F618BD" w:rsidRDefault="009E0234">
          <w:pPr>
            <w:pStyle w:val="48BA11799EA44A29B9EA879024A20665"/>
          </w:pPr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</w:rPr>
            <w:t>[ESCRIBA SU NOMBRE]</w:t>
          </w:r>
        </w:p>
      </w:docPartBody>
    </w:docPart>
    <w:docPart>
      <w:docPartPr>
        <w:name w:val="8751C871B881453BA0C0AA91DA4A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49B5-0AA2-495E-A54F-AA98F24F2046}"/>
      </w:docPartPr>
      <w:docPartBody>
        <w:p w:rsidR="00F618BD" w:rsidRDefault="009E0234">
          <w:pPr>
            <w:pStyle w:val="8751C871B881453BA0C0AA91DA4AA1E8"/>
          </w:pPr>
          <w:r>
            <w:rPr>
              <w:lang w:val="es-ES"/>
            </w:rPr>
            <w:t>[Escriba el nombre del autor]</w:t>
          </w:r>
        </w:p>
      </w:docPartBody>
    </w:docPart>
    <w:docPart>
      <w:docPartPr>
        <w:name w:val="5B97D273162E4C26B3FFBE602769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9191-A8E4-4CA7-B666-62033ADF81C5}"/>
      </w:docPartPr>
      <w:docPartBody>
        <w:p w:rsidR="00F618BD" w:rsidRDefault="009E0234">
          <w:pPr>
            <w:pStyle w:val="5B97D273162E4C26B3FFBE602769A773"/>
          </w:pPr>
          <w:r>
            <w:rPr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0234"/>
    <w:rsid w:val="00202AEF"/>
    <w:rsid w:val="009E0234"/>
    <w:rsid w:val="00AB39BA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F618BD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82CC2C33B24744F98F730F9E547F3372">
    <w:name w:val="82CC2C33B24744F98F730F9E547F3372"/>
    <w:rsid w:val="00F618BD"/>
  </w:style>
  <w:style w:type="paragraph" w:customStyle="1" w:styleId="48BA11799EA44A29B9EA879024A20665">
    <w:name w:val="48BA11799EA44A29B9EA879024A20665"/>
    <w:rsid w:val="00F618BD"/>
  </w:style>
  <w:style w:type="paragraph" w:customStyle="1" w:styleId="F4CD322338C446E8BAE937E50E963FE9">
    <w:name w:val="F4CD322338C446E8BAE937E50E963FE9"/>
    <w:rsid w:val="00F618BD"/>
  </w:style>
  <w:style w:type="paragraph" w:customStyle="1" w:styleId="F96EFE358E214D258B34D2A69DE65657">
    <w:name w:val="F96EFE358E214D258B34D2A69DE65657"/>
    <w:rsid w:val="00F618BD"/>
  </w:style>
  <w:style w:type="paragraph" w:customStyle="1" w:styleId="249E0B48443E41F5956B3FF7841CDEE6">
    <w:name w:val="249E0B48443E41F5956B3FF7841CDEE6"/>
    <w:rsid w:val="00F618BD"/>
  </w:style>
  <w:style w:type="paragraph" w:customStyle="1" w:styleId="EFD2595821C9497FA0DC63F9B7BFF508">
    <w:name w:val="EFD2595821C9497FA0DC63F9B7BFF508"/>
    <w:rsid w:val="00F618BD"/>
  </w:style>
  <w:style w:type="paragraph" w:customStyle="1" w:styleId="66A7E878D87149778621244F56390A37">
    <w:name w:val="66A7E878D87149778621244F56390A37"/>
    <w:rsid w:val="00F618BD"/>
  </w:style>
  <w:style w:type="paragraph" w:customStyle="1" w:styleId="A7DD604FA87F40BCA65B048A0B63854F">
    <w:name w:val="A7DD604FA87F40BCA65B048A0B63854F"/>
    <w:rsid w:val="00F618BD"/>
  </w:style>
  <w:style w:type="paragraph" w:customStyle="1" w:styleId="E35B232365A5469B89C16FABF9E47AC1">
    <w:name w:val="E35B232365A5469B89C16FABF9E47AC1"/>
    <w:rsid w:val="00F618BD"/>
  </w:style>
  <w:style w:type="paragraph" w:customStyle="1" w:styleId="5629BD8683F140F282BD7A58C84AA450">
    <w:name w:val="5629BD8683F140F282BD7A58C84AA450"/>
    <w:rsid w:val="00F618BD"/>
  </w:style>
  <w:style w:type="paragraph" w:customStyle="1" w:styleId="824F01C450CC443B98DD880AFE1CF71A">
    <w:name w:val="824F01C450CC443B98DD880AFE1CF71A"/>
    <w:rsid w:val="00F618BD"/>
  </w:style>
  <w:style w:type="paragraph" w:customStyle="1" w:styleId="44A1A7E9B97C48C59A65EEE28BC4A97E">
    <w:name w:val="44A1A7E9B97C48C59A65EEE28BC4A97E"/>
    <w:rsid w:val="00F618BD"/>
  </w:style>
  <w:style w:type="paragraph" w:customStyle="1" w:styleId="820A96C36CEE41E48E9CCB8764630DEB">
    <w:name w:val="820A96C36CEE41E48E9CCB8764630DEB"/>
    <w:rsid w:val="00F618BD"/>
  </w:style>
  <w:style w:type="paragraph" w:customStyle="1" w:styleId="AFECDEF19A9F4767937CD843A9A2CCC8">
    <w:name w:val="AFECDEF19A9F4767937CD843A9A2CCC8"/>
    <w:rsid w:val="00F618BD"/>
  </w:style>
  <w:style w:type="paragraph" w:customStyle="1" w:styleId="C8FFE3D4216C4E1A9F28B83C598C87C6">
    <w:name w:val="C8FFE3D4216C4E1A9F28B83C598C87C6"/>
    <w:rsid w:val="00F618BD"/>
  </w:style>
  <w:style w:type="paragraph" w:customStyle="1" w:styleId="8751C871B881453BA0C0AA91DA4AA1E8">
    <w:name w:val="8751C871B881453BA0C0AA91DA4AA1E8"/>
    <w:rsid w:val="00F618BD"/>
  </w:style>
  <w:style w:type="paragraph" w:customStyle="1" w:styleId="5B97D273162E4C26B3FFBE602769A773">
    <w:name w:val="5B97D273162E4C26B3FFBE602769A773"/>
    <w:rsid w:val="00F618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UrbanResume.Dotx</Template>
  <TotalTime>148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Coosalud ESS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SCOTT JERVIS JÁLABE, MD, MsC</dc:creator>
  <cp:lastModifiedBy>David Scott Jervis Jalabe (Int)</cp:lastModifiedBy>
  <cp:revision>5</cp:revision>
  <dcterms:created xsi:type="dcterms:W3CDTF">2008-11-24T17:50:00Z</dcterms:created>
  <dcterms:modified xsi:type="dcterms:W3CDTF">2011-04-20T03:04:00Z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