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3" w:rsidRDefault="006D4272">
      <w:r w:rsidRPr="006D427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5pt;margin-top:-11.45pt;width:291.95pt;height:87.85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620C0" w:rsidRDefault="00B620C0" w:rsidP="00B620C0">
                  <w:pPr>
                    <w:pStyle w:val="Textoindependiente"/>
                    <w:spacing w:after="240"/>
                    <w:jc w:val="both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spacing w:after="240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 xml:space="preserve">FIDIAS GERARDO ARIAS ODÓN </w:t>
                  </w:r>
                </w:p>
                <w:p w:rsidR="00B620C0" w:rsidRDefault="00B620C0" w:rsidP="00B620C0">
                  <w:pPr>
                    <w:pStyle w:val="Textoindependiente"/>
                    <w:spacing w:after="240"/>
                    <w:rPr>
                      <w:b/>
                      <w:bCs/>
                      <w:i/>
                      <w:i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s-ES"/>
                    </w:rPr>
                    <w:t>fidias20@hotmail.com</w:t>
                  </w:r>
                </w:p>
                <w:p w:rsidR="00B620C0" w:rsidRDefault="00B620C0" w:rsidP="00B620C0">
                  <w:pPr>
                    <w:pStyle w:val="Textoindependiente"/>
                    <w:spacing w:after="240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spacing w:after="240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spacing w:after="240"/>
                    <w:rPr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"/>
                    </w:rPr>
                    <w:t> </w:t>
                  </w:r>
                </w:p>
              </w:txbxContent>
            </v:textbox>
          </v:shape>
        </w:pict>
      </w:r>
      <w:r w:rsidRPr="006D4272">
        <w:rPr>
          <w:sz w:val="24"/>
          <w:szCs w:val="24"/>
        </w:rPr>
        <w:pict>
          <v:shape id="_x0000_s1027" type="#_x0000_t202" style="position:absolute;margin-left:-13.15pt;margin-top:59.55pt;width:481.75pt;height:700.15pt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Nace en Caracas-Venezuela en 1962.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 xml:space="preserve">- Licenciado en Educación con Especialización en Docencia Universitaria (UCV). 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 xml:space="preserve">- Magíster </w:t>
                  </w:r>
                  <w:proofErr w:type="spellStart"/>
                  <w:r>
                    <w:rPr>
                      <w:sz w:val="26"/>
                      <w:szCs w:val="26"/>
                      <w:lang w:val="es-ES"/>
                    </w:rPr>
                    <w:t>Scientiarum</w:t>
                  </w:r>
                  <w:proofErr w:type="spellEnd"/>
                  <w:r>
                    <w:rPr>
                      <w:sz w:val="26"/>
                      <w:szCs w:val="26"/>
                      <w:lang w:val="es-ES"/>
                    </w:rPr>
                    <w:t xml:space="preserve"> en Educación Superior (UCV).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B620C0" w:rsidRDefault="00B620C0" w:rsidP="00B620C0">
                  <w:pPr>
                    <w:pStyle w:val="Textoindependiente"/>
                    <w:ind w:left="142" w:hanging="142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Doctorando en Ciencias Sociales (UCV).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Ha participado en numerosos cursos, seminarios y congresos sobre investigación y diseño curricular.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De</w:t>
                  </w:r>
                  <w:r w:rsidR="004F3797">
                    <w:rPr>
                      <w:sz w:val="26"/>
                      <w:szCs w:val="26"/>
                      <w:lang w:val="es-ES"/>
                    </w:rPr>
                    <w:t xml:space="preserve">sempeñó los siguientes cargos: </w:t>
                  </w:r>
                  <w:r>
                    <w:rPr>
                      <w:sz w:val="26"/>
                      <w:szCs w:val="26"/>
                      <w:lang w:val="es-ES"/>
                    </w:rPr>
                    <w:t xml:space="preserve">Jefe de División del Ciclo Básico Superior en el      Colegio Universitario de Caracas; Jefe del Departamento de Investigación en el Instituto Universitario AVEPANE; Coordinador del Área de Investigación en la Universidad Nueva Esparta y Profesor-Tutor a nivel de postgrado (maestría) en el Instituto Pedagógico de    Caracas (UPEL).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Actualmente es profesor (categoría Asociado) en el Colegio Universitario de Caracas donde se desempeña desde 1985, y docente de pre y postgrado en la Facultad de Humanidades y Educación de la Universidad Central de Venezuela.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Ha sido conferencista invitado en reconocidas instituciones públicas y privadas: UCV, UPEL,  UNESR, UNELLEZ, UNIMET, UNERG, UNEFA.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ind w:left="142" w:hanging="142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- Es investigador adscrito a la Unidad para la Salud y el Rendimiento Humano, FACES-Universidad Central de Venezuela y a la Unidad de Investigación y Postgrado del        Colegio Universitario de Caracas.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 xml:space="preserve">- Ha publicado varios artículos de investigación y es autor de los libros: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  <w:lang w:val="es-ES"/>
                    </w:rPr>
                    <w:t> </w:t>
                  </w:r>
                </w:p>
                <w:p w:rsidR="00B620C0" w:rsidRDefault="00B620C0" w:rsidP="00B620C0">
                  <w:pPr>
                    <w:pStyle w:val="Textoindependiente"/>
                    <w:numPr>
                      <w:ilvl w:val="0"/>
                      <w:numId w:val="1"/>
                    </w:numPr>
                    <w:jc w:val="both"/>
                    <w:rPr>
                      <w:i/>
                      <w:iCs/>
                      <w:sz w:val="26"/>
                      <w:szCs w:val="26"/>
                      <w:lang w:val="es-ES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val="es-ES"/>
                    </w:rPr>
                    <w:t xml:space="preserve">“EL PROYECTO DE INVESTIGACIÓN. Introducción a la Metodología Científica” 5ª Ed. </w:t>
                  </w:r>
                  <w:r>
                    <w:rPr>
                      <w:b/>
                      <w:bCs/>
                      <w:i/>
                      <w:iCs/>
                      <w:sz w:val="26"/>
                      <w:szCs w:val="26"/>
                      <w:lang w:val="es-ES"/>
                    </w:rPr>
                    <w:t>(Premio Nacional 2006</w:t>
                  </w:r>
                  <w:r>
                    <w:rPr>
                      <w:i/>
                      <w:iCs/>
                      <w:sz w:val="26"/>
                      <w:szCs w:val="26"/>
                      <w:lang w:val="es-ES"/>
                    </w:rPr>
                    <w:t xml:space="preserve">) </w:t>
                  </w:r>
                </w:p>
                <w:p w:rsidR="00B620C0" w:rsidRDefault="00B620C0" w:rsidP="00B620C0">
                  <w:pPr>
                    <w:pStyle w:val="Textoindependiente"/>
                    <w:jc w:val="both"/>
                    <w:rPr>
                      <w:sz w:val="26"/>
                      <w:szCs w:val="26"/>
                      <w:lang w:val="es-E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</w:t>
                  </w:r>
                </w:p>
                <w:p w:rsidR="00B620C0" w:rsidRDefault="00B620C0" w:rsidP="00B620C0">
                  <w:pPr>
                    <w:pStyle w:val="Textoindependiente"/>
                    <w:numPr>
                      <w:ilvl w:val="0"/>
                      <w:numId w:val="1"/>
                    </w:numPr>
                    <w:jc w:val="both"/>
                    <w:rPr>
                      <w:i/>
                      <w:iCs/>
                      <w:sz w:val="26"/>
                      <w:szCs w:val="26"/>
                      <w:lang w:val="es-ES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val="es-ES"/>
                    </w:rPr>
                    <w:t xml:space="preserve">“MITOS Y ERRORES EN LA ELABORACIÓN DE TESIS Y   </w:t>
                  </w:r>
                </w:p>
                <w:p w:rsidR="00B620C0" w:rsidRDefault="00B620C0" w:rsidP="00B620C0">
                  <w:pPr>
                    <w:pStyle w:val="Textoindependiente"/>
                    <w:ind w:left="567"/>
                    <w:jc w:val="both"/>
                    <w:rPr>
                      <w:i/>
                      <w:iCs/>
                      <w:sz w:val="26"/>
                      <w:szCs w:val="26"/>
                      <w:lang w:val="es-ES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 xml:space="preserve">  </w:t>
                  </w:r>
                  <w:r>
                    <w:rPr>
                      <w:i/>
                      <w:iCs/>
                      <w:sz w:val="26"/>
                      <w:szCs w:val="26"/>
                      <w:lang w:val="es-ES"/>
                    </w:rPr>
                    <w:t>PROYECTOS DE INVESTIGACIÓN”.  3ª Edición 2006</w:t>
                  </w:r>
                </w:p>
              </w:txbxContent>
            </v:textbox>
          </v:shape>
        </w:pict>
      </w:r>
      <w:r w:rsidR="00B620C0">
        <w:rPr>
          <w:noProof/>
          <w:sz w:val="24"/>
          <w:szCs w:val="24"/>
          <w:lang w:eastAsia="es-VE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-480695</wp:posOffset>
            </wp:positionV>
            <wp:extent cx="1568450" cy="1778000"/>
            <wp:effectExtent l="19050" t="0" r="0" b="0"/>
            <wp:wrapNone/>
            <wp:docPr id="2" name="Imagen 2" descr="Foto-Carnet FIDIAS G. 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Carnet FIDIAS G. AR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8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75CD3" w:rsidSect="00875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DD5"/>
    <w:multiLevelType w:val="hybridMultilevel"/>
    <w:tmpl w:val="3ED03188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0C0"/>
    <w:rsid w:val="004F3797"/>
    <w:rsid w:val="006309AF"/>
    <w:rsid w:val="006D4272"/>
    <w:rsid w:val="00875CD3"/>
    <w:rsid w:val="00B620C0"/>
    <w:rsid w:val="00E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620C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V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20C0"/>
    <w:rPr>
      <w:rFonts w:ascii="Times New Roman" w:eastAsia="Times New Roman" w:hAnsi="Times New Roman" w:cs="Times New Roman"/>
      <w:color w:val="000000"/>
      <w:kern w:val="28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2011-04-04T03:35:00Z</dcterms:created>
  <dcterms:modified xsi:type="dcterms:W3CDTF">2011-04-04T03:55:00Z</dcterms:modified>
</cp:coreProperties>
</file>