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AB" w:rsidRDefault="007E73AB" w:rsidP="007E73AB">
      <w:proofErr w:type="spellStart"/>
      <w:r>
        <w:t>MSc</w:t>
      </w:r>
      <w:proofErr w:type="spellEnd"/>
      <w:r>
        <w:t xml:space="preserve">. </w:t>
      </w:r>
      <w:r w:rsidRPr="006B42E2">
        <w:rPr>
          <w:b/>
        </w:rPr>
        <w:t>Alina María Cuadréis Villalón</w:t>
      </w:r>
      <w:r>
        <w:t>, Profesora Auxiliar.</w:t>
      </w:r>
    </w:p>
    <w:p w:rsidR="007E73AB" w:rsidRDefault="007E73AB" w:rsidP="007E73AB">
      <w:r>
        <w:t xml:space="preserve">Graduada de Lic. En Educación de </w:t>
      </w:r>
      <w:smartTag w:uri="urn:schemas-microsoft-com:office:smarttags" w:element="PersonName">
        <w:smartTagPr>
          <w:attr w:name="ProductID" w:val="la Historia"/>
        </w:smartTagPr>
        <w:r>
          <w:t>la Historia</w:t>
        </w:r>
      </w:smartTag>
      <w:r>
        <w:t xml:space="preserve"> y Ciencias Sociales, 1980.</w:t>
      </w:r>
    </w:p>
    <w:p w:rsidR="007E73AB" w:rsidRDefault="007E73AB" w:rsidP="007E73AB">
      <w:r>
        <w:t>Imparte en pregrado las asignaturas de Filosofía Marxista, Teoría Sociopolítica y Economía Política, Didáctica de las Ciencias Sociales.</w:t>
      </w:r>
    </w:p>
    <w:p w:rsidR="007E73AB" w:rsidRDefault="007E73AB" w:rsidP="007E73AB">
      <w:r>
        <w:t xml:space="preserve">Imparte en postgrado Metodología de </w:t>
      </w:r>
      <w:smartTag w:uri="urn:schemas-microsoft-com:office:smarttags" w:element="PersonName">
        <w:smartTagPr>
          <w:attr w:name="ProductID" w:val="la Cultura Política.,"/>
        </w:smartTagPr>
        <w:smartTag w:uri="urn:schemas-microsoft-com:office:smarttags" w:element="PersonName">
          <w:smartTagPr>
            <w:attr w:name="ProductID" w:val="la Cultura"/>
          </w:smartTagPr>
          <w:r>
            <w:t>la Cultura</w:t>
          </w:r>
        </w:smartTag>
        <w:r>
          <w:t xml:space="preserve"> Política.,</w:t>
        </w:r>
      </w:smartTag>
      <w:r>
        <w:t xml:space="preserve"> Sociología de </w:t>
      </w:r>
      <w:smartTag w:uri="urn:schemas-microsoft-com:office:smarttags" w:element="PersonName">
        <w:smartTagPr>
          <w:attr w:name="ProductID" w:val="la Educación"/>
        </w:smartTagPr>
        <w:r>
          <w:t>la Educación</w:t>
        </w:r>
      </w:smartTag>
      <w:r>
        <w:t>, didáctica de las Humanidades, Pensamiento latinoamericano y caribeño.</w:t>
      </w:r>
    </w:p>
    <w:p w:rsidR="00AB12BB" w:rsidRDefault="00AB12BB">
      <w:bookmarkStart w:id="0" w:name="_GoBack"/>
      <w:bookmarkEnd w:id="0"/>
    </w:p>
    <w:sectPr w:rsidR="00AB1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AB"/>
    <w:rsid w:val="007E73AB"/>
    <w:rsid w:val="00A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2011-11-17T12:13:00Z</dcterms:created>
  <dcterms:modified xsi:type="dcterms:W3CDTF">2011-11-17T12:14:00Z</dcterms:modified>
</cp:coreProperties>
</file>