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1D37" w:rsidRDefault="005E1D37" w:rsidP="00B00CC0">
      <w:pPr>
        <w:spacing w:line="240" w:lineRule="auto"/>
        <w:ind w:right="-376"/>
        <w:jc w:val="center"/>
        <w:rPr>
          <w:rFonts w:ascii="Times New Roman" w:hAnsi="Times New Roman"/>
          <w:b/>
          <w:sz w:val="28"/>
          <w:szCs w:val="28"/>
          <w:lang w:val="es-ES"/>
        </w:rPr>
      </w:pPr>
      <w:r w:rsidRPr="00E34A6F">
        <w:rPr>
          <w:rFonts w:ascii="Times New Roman" w:hAnsi="Times New Roman"/>
          <w:b/>
          <w:sz w:val="28"/>
          <w:szCs w:val="28"/>
          <w:lang w:val="es-ES"/>
        </w:rPr>
        <w:t>PRONÓSTICO</w:t>
      </w:r>
      <w:r>
        <w:rPr>
          <w:rFonts w:ascii="Times New Roman" w:hAnsi="Times New Roman"/>
          <w:b/>
          <w:sz w:val="28"/>
          <w:szCs w:val="28"/>
          <w:lang w:val="es-ES"/>
        </w:rPr>
        <w:t xml:space="preserve"> A CORTO Y MEDIANO PLAZO </w:t>
      </w:r>
      <w:r w:rsidRPr="00E34A6F">
        <w:rPr>
          <w:rFonts w:ascii="Times New Roman" w:hAnsi="Times New Roman"/>
          <w:b/>
          <w:sz w:val="28"/>
          <w:szCs w:val="28"/>
          <w:lang w:val="es-ES"/>
        </w:rPr>
        <w:t>DEL PRODUCTO INTERNO BRUTO TRIMESTRAL DE MÉXICO</w:t>
      </w:r>
    </w:p>
    <w:p w:rsidR="006B0F94" w:rsidRPr="00E34A6F" w:rsidRDefault="006B0F94" w:rsidP="00B00CC0">
      <w:pPr>
        <w:spacing w:line="240" w:lineRule="auto"/>
        <w:ind w:right="-376"/>
        <w:jc w:val="center"/>
        <w:rPr>
          <w:rFonts w:ascii="Times New Roman" w:hAnsi="Times New Roman"/>
          <w:b/>
          <w:sz w:val="28"/>
          <w:szCs w:val="28"/>
          <w:lang w:val="es-ES"/>
        </w:rPr>
      </w:pPr>
    </w:p>
    <w:p w:rsidR="006B0F94" w:rsidRPr="000F16DC" w:rsidRDefault="005E1D37" w:rsidP="006B0F94">
      <w:pPr>
        <w:pStyle w:val="Subttulo"/>
        <w:jc w:val="right"/>
        <w:rPr>
          <w:b/>
          <w:sz w:val="20"/>
          <w:lang w:val="es-ES"/>
        </w:rPr>
      </w:pPr>
      <w:r w:rsidRPr="000F16DC">
        <w:rPr>
          <w:b/>
          <w:sz w:val="20"/>
          <w:lang w:val="es-ES"/>
        </w:rPr>
        <w:t>Juan Ruiz Ramírez</w:t>
      </w:r>
      <w:r w:rsidRPr="000F16DC">
        <w:rPr>
          <w:rStyle w:val="Refdenotaalpie"/>
          <w:rFonts w:ascii="Times New Roman" w:hAnsi="Times New Roman"/>
          <w:b/>
          <w:sz w:val="20"/>
        </w:rPr>
        <w:footnoteReference w:id="1"/>
      </w:r>
      <w:r w:rsidRPr="000F16DC">
        <w:rPr>
          <w:b/>
          <w:sz w:val="20"/>
          <w:vertAlign w:val="superscript"/>
        </w:rPr>
        <w:t>,</w:t>
      </w:r>
      <w:r w:rsidRPr="000F16DC">
        <w:rPr>
          <w:rStyle w:val="Refdenotaalpie"/>
          <w:rFonts w:ascii="Times New Roman" w:hAnsi="Times New Roman"/>
          <w:b/>
          <w:sz w:val="20"/>
        </w:rPr>
        <w:footnoteReference w:id="2"/>
      </w:r>
      <w:r w:rsidRPr="000F16DC">
        <w:rPr>
          <w:b/>
          <w:sz w:val="20"/>
          <w:lang w:val="es-ES"/>
        </w:rPr>
        <w:t xml:space="preserve">, </w:t>
      </w:r>
    </w:p>
    <w:p w:rsidR="006B0F94" w:rsidRPr="000F16DC" w:rsidRDefault="005E1D37" w:rsidP="006B0F94">
      <w:pPr>
        <w:pStyle w:val="Subttulo"/>
        <w:jc w:val="right"/>
        <w:rPr>
          <w:b/>
          <w:sz w:val="20"/>
        </w:rPr>
      </w:pPr>
      <w:r w:rsidRPr="000F16DC">
        <w:rPr>
          <w:b/>
          <w:sz w:val="20"/>
        </w:rPr>
        <w:t>Gabriela E. Hernández Rodríguez</w:t>
      </w:r>
      <w:r w:rsidRPr="000F16DC">
        <w:rPr>
          <w:rStyle w:val="Refdenotaalpie"/>
          <w:rFonts w:ascii="Times New Roman" w:hAnsi="Times New Roman"/>
          <w:b/>
          <w:sz w:val="20"/>
        </w:rPr>
        <w:t>2,</w:t>
      </w:r>
      <w:r w:rsidRPr="000F16DC">
        <w:rPr>
          <w:rStyle w:val="Refdenotaalpie"/>
          <w:rFonts w:ascii="Times New Roman" w:hAnsi="Times New Roman"/>
          <w:b/>
          <w:sz w:val="20"/>
        </w:rPr>
        <w:footnoteReference w:id="3"/>
      </w:r>
      <w:r w:rsidRPr="000F16DC">
        <w:rPr>
          <w:b/>
          <w:sz w:val="20"/>
        </w:rPr>
        <w:t xml:space="preserve"> </w:t>
      </w:r>
    </w:p>
    <w:p w:rsidR="005E1D37" w:rsidRPr="000F16DC" w:rsidRDefault="005E1D37" w:rsidP="006B0F94">
      <w:pPr>
        <w:pStyle w:val="Subttulo"/>
        <w:jc w:val="right"/>
        <w:rPr>
          <w:b/>
          <w:sz w:val="20"/>
        </w:rPr>
      </w:pPr>
      <w:r w:rsidRPr="000F16DC">
        <w:rPr>
          <w:b/>
          <w:sz w:val="20"/>
        </w:rPr>
        <w:t>Bertha Alicia Arce Castro</w:t>
      </w:r>
      <w:r w:rsidRPr="000F16DC">
        <w:rPr>
          <w:rStyle w:val="Refdenotaalpie"/>
          <w:rFonts w:ascii="Times New Roman" w:hAnsi="Times New Roman"/>
          <w:b/>
          <w:sz w:val="20"/>
        </w:rPr>
        <w:footnoteReference w:id="4"/>
      </w:r>
    </w:p>
    <w:p w:rsidR="006B0F94" w:rsidRDefault="006B0F94" w:rsidP="006B0F94"/>
    <w:p w:rsidR="006B0F94" w:rsidRPr="006B0F94" w:rsidRDefault="006B0F94" w:rsidP="006B0F94"/>
    <w:p w:rsidR="00D434CC" w:rsidRDefault="005E1D37" w:rsidP="00D434CC">
      <w:pPr>
        <w:spacing w:after="0" w:line="360" w:lineRule="auto"/>
        <w:ind w:right="-376"/>
        <w:rPr>
          <w:rFonts w:ascii="Times New Roman" w:hAnsi="Times New Roman"/>
          <w:b/>
          <w:sz w:val="24"/>
          <w:szCs w:val="24"/>
          <w:lang w:val="es-ES"/>
        </w:rPr>
      </w:pPr>
      <w:r w:rsidRPr="00E34A6F">
        <w:rPr>
          <w:rFonts w:ascii="Times New Roman" w:hAnsi="Times New Roman"/>
          <w:b/>
          <w:sz w:val="24"/>
          <w:szCs w:val="24"/>
          <w:lang w:val="es-ES"/>
        </w:rPr>
        <w:t>RESUMEN</w:t>
      </w:r>
    </w:p>
    <w:p w:rsidR="007817C2" w:rsidRPr="00D434CC" w:rsidRDefault="005E1D37" w:rsidP="00D434CC">
      <w:pPr>
        <w:spacing w:after="0" w:line="360" w:lineRule="auto"/>
        <w:ind w:right="-376"/>
        <w:rPr>
          <w:rFonts w:ascii="Times New Roman" w:hAnsi="Times New Roman"/>
          <w:b/>
          <w:sz w:val="24"/>
          <w:szCs w:val="24"/>
          <w:lang w:val="es-ES"/>
        </w:rPr>
      </w:pPr>
      <w:r w:rsidRPr="00E34A6F">
        <w:rPr>
          <w:rFonts w:ascii="Times New Roman" w:hAnsi="Times New Roman"/>
          <w:sz w:val="24"/>
          <w:szCs w:val="24"/>
        </w:rPr>
        <w:t xml:space="preserve">Los métodos de pronóstico de variables económicas se utilizan en la planeación para tomar decisiones sobre el futuro inmediato de la economía de un país. Sin embargo, se debe ponderar la rapidez y oportunidad, así como el desconocimiento de la precisión del valor pronosticado a corto y mediano plazo del  </w:t>
      </w:r>
      <w:r w:rsidRPr="00E34A6F">
        <w:rPr>
          <w:rFonts w:ascii="Times New Roman" w:hAnsi="Times New Roman"/>
          <w:sz w:val="24"/>
          <w:szCs w:val="24"/>
          <w:lang w:val="es-ES"/>
        </w:rPr>
        <w:t xml:space="preserve">Producto Interno Bruto (PIB) trimestral, el cual es publicado </w:t>
      </w:r>
      <w:r w:rsidRPr="00E34A6F">
        <w:rPr>
          <w:rFonts w:ascii="Times New Roman" w:hAnsi="Times New Roman"/>
          <w:sz w:val="24"/>
          <w:szCs w:val="24"/>
        </w:rPr>
        <w:t>42 días</w:t>
      </w:r>
      <w:r>
        <w:rPr>
          <w:rFonts w:ascii="Times New Roman" w:hAnsi="Times New Roman"/>
          <w:sz w:val="24"/>
          <w:szCs w:val="24"/>
        </w:rPr>
        <w:t xml:space="preserve"> </w:t>
      </w:r>
      <w:r w:rsidRPr="00E34A6F">
        <w:rPr>
          <w:rFonts w:ascii="Times New Roman" w:hAnsi="Times New Roman"/>
          <w:sz w:val="24"/>
          <w:szCs w:val="24"/>
          <w:lang w:val="es-ES"/>
        </w:rPr>
        <w:t xml:space="preserve">después del periodo que informa, afectando la toma de </w:t>
      </w:r>
      <w:r w:rsidR="007817C2">
        <w:rPr>
          <w:rFonts w:ascii="Times New Roman" w:hAnsi="Times New Roman"/>
          <w:sz w:val="24"/>
          <w:szCs w:val="24"/>
          <w:lang w:val="es-ES"/>
        </w:rPr>
        <w:t>decisiones económicas en México;</w:t>
      </w:r>
      <w:r w:rsidRPr="00E34A6F">
        <w:rPr>
          <w:rFonts w:ascii="Times New Roman" w:hAnsi="Times New Roman"/>
          <w:sz w:val="24"/>
          <w:szCs w:val="24"/>
          <w:lang w:val="es-ES"/>
        </w:rPr>
        <w:t xml:space="preserve"> por lo que se plantea  generar y evaluar </w:t>
      </w:r>
      <w:r w:rsidRPr="00E34A6F">
        <w:rPr>
          <w:rFonts w:ascii="Times New Roman" w:hAnsi="Times New Roman"/>
          <w:sz w:val="24"/>
          <w:szCs w:val="24"/>
        </w:rPr>
        <w:t xml:space="preserve">un modelo de Series de Tiempo para el pronóstico del PIB real nacional </w:t>
      </w:r>
      <w:r w:rsidRPr="00E34A6F">
        <w:rPr>
          <w:rFonts w:ascii="Times New Roman" w:hAnsi="Times New Roman"/>
          <w:sz w:val="24"/>
          <w:szCs w:val="24"/>
          <w:lang w:val="es-ES"/>
        </w:rPr>
        <w:t xml:space="preserve">trimestral inmediato y mediato de manera oportuna y confiable. Con el software STATISTICA se generó la </w:t>
      </w:r>
      <w:r w:rsidRPr="00E34A6F">
        <w:rPr>
          <w:rFonts w:ascii="Times New Roman" w:hAnsi="Times New Roman"/>
          <w:sz w:val="24"/>
          <w:szCs w:val="24"/>
        </w:rPr>
        <w:t xml:space="preserve">base de datos del </w:t>
      </w:r>
      <w:r w:rsidRPr="00E34A6F">
        <w:rPr>
          <w:rFonts w:ascii="Times New Roman" w:hAnsi="Times New Roman"/>
          <w:sz w:val="24"/>
          <w:szCs w:val="24"/>
          <w:lang w:val="es-ES_tradnl"/>
        </w:rPr>
        <w:t xml:space="preserve">PIB </w:t>
      </w:r>
      <w:r w:rsidRPr="00E34A6F">
        <w:rPr>
          <w:rFonts w:ascii="Times New Roman" w:hAnsi="Times New Roman"/>
          <w:sz w:val="24"/>
          <w:szCs w:val="24"/>
        </w:rPr>
        <w:t>trimestra</w:t>
      </w:r>
      <w:r w:rsidR="007817C2">
        <w:rPr>
          <w:rFonts w:ascii="Times New Roman" w:hAnsi="Times New Roman"/>
          <w:sz w:val="24"/>
          <w:szCs w:val="24"/>
        </w:rPr>
        <w:t>l a precio de mercado,  l</w:t>
      </w:r>
      <w:r w:rsidRPr="00E34A6F">
        <w:rPr>
          <w:rFonts w:ascii="Times New Roman" w:hAnsi="Times New Roman"/>
          <w:sz w:val="24"/>
          <w:szCs w:val="24"/>
        </w:rPr>
        <w:t>a serie de tiempo comprend</w:t>
      </w:r>
      <w:r w:rsidR="007817C2">
        <w:rPr>
          <w:rFonts w:ascii="Times New Roman" w:hAnsi="Times New Roman"/>
          <w:sz w:val="24"/>
          <w:szCs w:val="24"/>
        </w:rPr>
        <w:t>ió del primer trimestre de 1993</w:t>
      </w:r>
      <w:r w:rsidRPr="00E34A6F">
        <w:rPr>
          <w:rFonts w:ascii="Times New Roman" w:hAnsi="Times New Roman"/>
          <w:sz w:val="24"/>
          <w:szCs w:val="24"/>
        </w:rPr>
        <w:t xml:space="preserve"> hasta el primer trimestre de 2010, y se utilizó para pronosticar el PIB nacional de los trimestre</w:t>
      </w:r>
      <w:r>
        <w:rPr>
          <w:rFonts w:ascii="Times New Roman" w:hAnsi="Times New Roman"/>
          <w:sz w:val="24"/>
          <w:szCs w:val="24"/>
        </w:rPr>
        <w:t>s</w:t>
      </w:r>
      <w:r w:rsidRPr="00E34A6F">
        <w:rPr>
          <w:rFonts w:ascii="Times New Roman" w:hAnsi="Times New Roman"/>
          <w:sz w:val="24"/>
          <w:szCs w:val="24"/>
        </w:rPr>
        <w:t xml:space="preserve"> de 2010. </w:t>
      </w:r>
    </w:p>
    <w:p w:rsidR="00D434CC" w:rsidRPr="006B0F94" w:rsidRDefault="00D434CC" w:rsidP="00D434CC">
      <w:pPr>
        <w:spacing w:after="0" w:line="360" w:lineRule="auto"/>
        <w:ind w:right="-376"/>
        <w:rPr>
          <w:rFonts w:ascii="Times New Roman" w:hAnsi="Times New Roman"/>
          <w:b/>
          <w:sz w:val="24"/>
          <w:szCs w:val="24"/>
          <w:lang w:val="en-US"/>
        </w:rPr>
      </w:pPr>
      <w:r w:rsidRPr="006B0F94">
        <w:rPr>
          <w:rFonts w:ascii="Times New Roman" w:hAnsi="Times New Roman"/>
          <w:b/>
          <w:sz w:val="24"/>
          <w:szCs w:val="24"/>
          <w:lang w:val="en-US"/>
        </w:rPr>
        <w:t>ABSTRACT</w:t>
      </w:r>
    </w:p>
    <w:p w:rsidR="00D434CC" w:rsidRPr="00D434CC" w:rsidRDefault="00D434CC" w:rsidP="00D434CC">
      <w:pPr>
        <w:spacing w:after="0" w:line="360" w:lineRule="auto"/>
        <w:ind w:right="-376"/>
        <w:jc w:val="both"/>
        <w:rPr>
          <w:rFonts w:ascii="Times New Roman" w:hAnsi="Times New Roman"/>
          <w:sz w:val="24"/>
          <w:szCs w:val="24"/>
          <w:lang w:val="en-US"/>
        </w:rPr>
      </w:pPr>
      <w:r w:rsidRPr="00D434CC">
        <w:rPr>
          <w:rFonts w:ascii="Times New Roman" w:hAnsi="Times New Roman"/>
          <w:sz w:val="24"/>
          <w:szCs w:val="24"/>
          <w:lang w:val="en-US"/>
        </w:rPr>
        <w:t>Methods of economic variables are used in planning to make decisions about the immediate future of the economy of a country</w:t>
      </w:r>
      <w:r>
        <w:rPr>
          <w:rFonts w:ascii="Times New Roman" w:hAnsi="Times New Roman"/>
          <w:sz w:val="24"/>
          <w:szCs w:val="24"/>
          <w:lang w:val="en-US"/>
        </w:rPr>
        <w:t xml:space="preserve">. However, the speed and opportunity, as well as lack of knowledge of the accuracy of the value predicted in the short and medium term of the gross </w:t>
      </w:r>
      <w:r>
        <w:rPr>
          <w:rFonts w:ascii="Times New Roman" w:hAnsi="Times New Roman"/>
          <w:sz w:val="24"/>
          <w:szCs w:val="24"/>
          <w:lang w:val="en-US"/>
        </w:rPr>
        <w:lastRenderedPageBreak/>
        <w:t>domestic product (GDP) quarterly, which is published 42 days after the reporting must be factored affecting the economic decision making in Mexico; therefore arises as to generate and evaluate a model of time Series for forecasting real GDP national quarterly immediate and mediate in a timely and reliable manner.</w:t>
      </w:r>
      <w:r w:rsidRPr="00D434CC">
        <w:rPr>
          <w:rFonts w:ascii="Times New Roman" w:hAnsi="Times New Roman"/>
          <w:sz w:val="24"/>
          <w:szCs w:val="24"/>
          <w:lang w:val="en-US"/>
        </w:rPr>
        <w:t xml:space="preserve"> </w:t>
      </w:r>
      <w:r>
        <w:rPr>
          <w:rFonts w:ascii="Times New Roman" w:hAnsi="Times New Roman"/>
          <w:sz w:val="24"/>
          <w:szCs w:val="24"/>
          <w:lang w:val="en-US"/>
        </w:rPr>
        <w:t>With the software STATISTICA was generated the database of the quarterly GDP at market price, the time series comprised of the first quarter of 1993 until the first quarter of 2010, and was used to predict the national GDP of the quarters of 2010.</w:t>
      </w:r>
    </w:p>
    <w:p w:rsidR="005E1D37" w:rsidRPr="00E34A6F" w:rsidRDefault="005E1D37" w:rsidP="009D2D24">
      <w:pPr>
        <w:spacing w:line="360" w:lineRule="auto"/>
        <w:ind w:right="-376"/>
        <w:jc w:val="both"/>
        <w:rPr>
          <w:rFonts w:ascii="Times New Roman" w:hAnsi="Times New Roman"/>
          <w:b/>
          <w:bCs/>
          <w:sz w:val="24"/>
          <w:lang w:val="es-ES"/>
        </w:rPr>
      </w:pPr>
      <w:r w:rsidRPr="00E34A6F">
        <w:rPr>
          <w:rFonts w:ascii="Times New Roman" w:hAnsi="Times New Roman"/>
          <w:b/>
          <w:bCs/>
          <w:sz w:val="24"/>
          <w:lang w:val="es-ES"/>
        </w:rPr>
        <w:t xml:space="preserve">Palabras clave: </w:t>
      </w:r>
      <w:bookmarkStart w:id="0" w:name="_GoBack"/>
      <w:r w:rsidRPr="00D051FB">
        <w:rPr>
          <w:rFonts w:ascii="Times New Roman" w:hAnsi="Times New Roman"/>
          <w:bCs/>
          <w:sz w:val="24"/>
          <w:lang w:val="es-ES"/>
        </w:rPr>
        <w:t>Producto interno bruto, modelo ARIMA, pronóstico</w:t>
      </w:r>
      <w:bookmarkEnd w:id="0"/>
      <w:r w:rsidRPr="00E34A6F">
        <w:rPr>
          <w:rFonts w:ascii="Times New Roman" w:hAnsi="Times New Roman"/>
          <w:b/>
          <w:bCs/>
          <w:sz w:val="24"/>
          <w:lang w:val="es-ES"/>
        </w:rPr>
        <w:t>.</w:t>
      </w:r>
    </w:p>
    <w:p w:rsidR="005E1D37" w:rsidRPr="00E34A6F" w:rsidRDefault="005E1D37" w:rsidP="00B00CC0">
      <w:pPr>
        <w:pStyle w:val="Default"/>
        <w:ind w:right="-376"/>
        <w:jc w:val="both"/>
        <w:rPr>
          <w:rFonts w:ascii="Times New Roman" w:hAnsi="Times New Roman" w:cs="Times New Roman"/>
          <w:color w:val="auto"/>
        </w:rPr>
      </w:pPr>
    </w:p>
    <w:p w:rsidR="005E1D37" w:rsidRPr="005A7A8A" w:rsidRDefault="005E1D37" w:rsidP="004655DE">
      <w:pPr>
        <w:pStyle w:val="Default"/>
        <w:numPr>
          <w:ilvl w:val="0"/>
          <w:numId w:val="9"/>
        </w:numPr>
        <w:ind w:left="284" w:right="-376" w:hanging="283"/>
        <w:jc w:val="both"/>
        <w:rPr>
          <w:rFonts w:ascii="Times New Roman" w:hAnsi="Times New Roman" w:cs="Times New Roman"/>
          <w:b/>
          <w:color w:val="auto"/>
        </w:rPr>
      </w:pPr>
      <w:r w:rsidRPr="005A7A8A">
        <w:rPr>
          <w:rFonts w:ascii="Times New Roman" w:hAnsi="Times New Roman" w:cs="Times New Roman"/>
          <w:b/>
          <w:color w:val="auto"/>
        </w:rPr>
        <w:t>INTRODUCCIÓN</w:t>
      </w:r>
    </w:p>
    <w:p w:rsidR="005E1D37" w:rsidRPr="00E34A6F" w:rsidRDefault="005E1D37" w:rsidP="00B00CC0">
      <w:pPr>
        <w:pStyle w:val="Default"/>
        <w:ind w:right="-376"/>
        <w:jc w:val="both"/>
        <w:rPr>
          <w:rFonts w:ascii="Times New Roman" w:hAnsi="Times New Roman" w:cs="Times New Roman"/>
          <w:color w:val="auto"/>
        </w:rPr>
      </w:pPr>
    </w:p>
    <w:p w:rsidR="005E1D37" w:rsidRDefault="005E1D37" w:rsidP="00B159E9">
      <w:pPr>
        <w:pStyle w:val="Default"/>
        <w:spacing w:line="360" w:lineRule="auto"/>
        <w:ind w:right="-376"/>
        <w:jc w:val="both"/>
        <w:rPr>
          <w:rFonts w:ascii="Times New Roman" w:hAnsi="Times New Roman" w:cs="Times New Roman"/>
          <w:color w:val="auto"/>
        </w:rPr>
      </w:pPr>
      <w:r>
        <w:rPr>
          <w:rFonts w:ascii="Times New Roman" w:hAnsi="Times New Roman" w:cs="Times New Roman"/>
          <w:color w:val="auto"/>
        </w:rPr>
        <w:t xml:space="preserve">Antecedentes </w:t>
      </w:r>
    </w:p>
    <w:p w:rsidR="005E1D37" w:rsidRDefault="005E1D37" w:rsidP="00B159E9">
      <w:pPr>
        <w:pStyle w:val="Default"/>
        <w:spacing w:line="360" w:lineRule="auto"/>
        <w:ind w:right="-376"/>
        <w:jc w:val="both"/>
        <w:rPr>
          <w:rFonts w:ascii="Times New Roman" w:hAnsi="Times New Roman" w:cs="Times New Roman"/>
          <w:color w:val="auto"/>
        </w:rPr>
      </w:pPr>
      <w:r w:rsidRPr="00E34A6F">
        <w:rPr>
          <w:rFonts w:ascii="Times New Roman" w:hAnsi="Times New Roman" w:cs="Times New Roman"/>
          <w:color w:val="auto"/>
        </w:rPr>
        <w:t>En la planeación de toda empresa, institución o país, se requiere conocer el valor futuro de la producción, del Producto Interno Bruto o la característica que se desee investigar, para ello se debe seleccionar el modelo estadístico que sea apropiado para analizar la serie de tiempo de la variable económica (</w:t>
      </w:r>
      <w:proofErr w:type="spellStart"/>
      <w:r w:rsidRPr="00E34A6F">
        <w:rPr>
          <w:rFonts w:ascii="Times New Roman" w:hAnsi="Times New Roman" w:cs="Times New Roman"/>
          <w:color w:val="auto"/>
          <w:lang w:val="es-MX"/>
        </w:rPr>
        <w:t>Psaradakis</w:t>
      </w:r>
      <w:proofErr w:type="spellEnd"/>
      <w:r w:rsidRPr="00E34A6F">
        <w:rPr>
          <w:rFonts w:ascii="Times New Roman" w:hAnsi="Times New Roman" w:cs="Times New Roman"/>
          <w:color w:val="auto"/>
          <w:lang w:val="es-MX"/>
        </w:rPr>
        <w:t xml:space="preserve"> y Sola, 2003:271; </w:t>
      </w:r>
      <w:proofErr w:type="spellStart"/>
      <w:r w:rsidRPr="00E34A6F">
        <w:rPr>
          <w:rFonts w:ascii="Times New Roman" w:hAnsi="Times New Roman" w:cs="Times New Roman"/>
          <w:color w:val="auto"/>
        </w:rPr>
        <w:t>Capistrán</w:t>
      </w:r>
      <w:proofErr w:type="spellEnd"/>
      <w:r w:rsidRPr="00E34A6F">
        <w:rPr>
          <w:rFonts w:ascii="Times New Roman" w:hAnsi="Times New Roman" w:cs="Times New Roman"/>
          <w:color w:val="auto"/>
        </w:rPr>
        <w:t xml:space="preserve"> y López-Moctezuma, 2008:1). </w:t>
      </w:r>
    </w:p>
    <w:p w:rsidR="005E1D37" w:rsidRDefault="005E1D37" w:rsidP="00B159E9">
      <w:pPr>
        <w:pStyle w:val="Default"/>
        <w:spacing w:line="360" w:lineRule="auto"/>
        <w:ind w:right="-376"/>
        <w:jc w:val="both"/>
        <w:rPr>
          <w:rFonts w:ascii="Times New Roman" w:hAnsi="Times New Roman" w:cs="Times New Roman"/>
          <w:color w:val="auto"/>
        </w:rPr>
      </w:pPr>
      <w:r w:rsidRPr="00E34A6F">
        <w:rPr>
          <w:rFonts w:ascii="Times New Roman" w:hAnsi="Times New Roman" w:cs="Times New Roman"/>
          <w:color w:val="auto"/>
        </w:rPr>
        <w:t xml:space="preserve">La importancia de evaluar la precisión o rapidez con que se pueda conocer el dato futuro del PIB trimestral, depende de su utilidad para incluirse en la estimación de otro indicador (Cristóbal y Martínez, 2009:7), como ocurre con los índice de productividad sectorial, del trabajo, tasa de crecimiento, tasa de inflación, de inversión, tasa de ahorro, índice de precios al consumidor, entre otros mas (De Alba, 1990:360). </w:t>
      </w:r>
    </w:p>
    <w:p w:rsidR="005E1D37" w:rsidRPr="00E34A6F" w:rsidRDefault="005E1D37" w:rsidP="00B159E9">
      <w:pPr>
        <w:pStyle w:val="Default"/>
        <w:spacing w:line="360" w:lineRule="auto"/>
        <w:ind w:right="-376"/>
        <w:jc w:val="both"/>
        <w:rPr>
          <w:rFonts w:ascii="Times New Roman" w:hAnsi="Times New Roman" w:cs="Times New Roman"/>
          <w:color w:val="auto"/>
        </w:rPr>
      </w:pPr>
      <w:r w:rsidRPr="00E34A6F">
        <w:rPr>
          <w:rFonts w:ascii="Times New Roman" w:hAnsi="Times New Roman" w:cs="Times New Roman"/>
          <w:color w:val="auto"/>
        </w:rPr>
        <w:t xml:space="preserve">Es por ello que su pronóstico permite conocer anticipadamente la información antes que se publique por las fuentes oficiales de México, como ocurre también en Estados Unidos y España, lo cual repercute en la toma de decisiones socioeconómicas de cada país (Klein y </w:t>
      </w:r>
      <w:proofErr w:type="spellStart"/>
      <w:r w:rsidRPr="00E34A6F">
        <w:rPr>
          <w:rFonts w:ascii="Times New Roman" w:hAnsi="Times New Roman" w:cs="Times New Roman"/>
          <w:color w:val="auto"/>
        </w:rPr>
        <w:t>Coutiño</w:t>
      </w:r>
      <w:proofErr w:type="spellEnd"/>
      <w:r w:rsidRPr="00E34A6F">
        <w:rPr>
          <w:rFonts w:ascii="Times New Roman" w:hAnsi="Times New Roman" w:cs="Times New Roman"/>
          <w:color w:val="auto"/>
        </w:rPr>
        <w:t>, 2004:48).</w:t>
      </w:r>
    </w:p>
    <w:p w:rsidR="005E1D37" w:rsidRPr="00E34A6F" w:rsidRDefault="005E1D37" w:rsidP="00D82406">
      <w:pPr>
        <w:pStyle w:val="Default"/>
        <w:spacing w:line="360" w:lineRule="auto"/>
        <w:ind w:right="-376"/>
        <w:jc w:val="both"/>
        <w:rPr>
          <w:rFonts w:ascii="Times New Roman" w:hAnsi="Times New Roman" w:cs="Times New Roman"/>
          <w:color w:val="auto"/>
        </w:rPr>
      </w:pPr>
      <w:r>
        <w:rPr>
          <w:rFonts w:ascii="Times New Roman" w:hAnsi="Times New Roman" w:cs="Times New Roman"/>
          <w:color w:val="auto"/>
        </w:rPr>
        <w:t xml:space="preserve">Marco teórico </w:t>
      </w:r>
    </w:p>
    <w:p w:rsidR="005E1D37" w:rsidRPr="00E34A6F" w:rsidRDefault="005E1D37" w:rsidP="00D82406">
      <w:pPr>
        <w:spacing w:line="360" w:lineRule="auto"/>
        <w:jc w:val="both"/>
        <w:rPr>
          <w:rFonts w:ascii="Times New Roman" w:hAnsi="Times New Roman"/>
          <w:sz w:val="24"/>
          <w:szCs w:val="24"/>
          <w:lang w:val="es-ES"/>
        </w:rPr>
      </w:pPr>
      <w:r w:rsidRPr="00E34A6F">
        <w:rPr>
          <w:rFonts w:ascii="Times New Roman" w:hAnsi="Times New Roman"/>
          <w:sz w:val="24"/>
          <w:szCs w:val="24"/>
          <w:lang w:val="es-ES"/>
        </w:rPr>
        <w:t xml:space="preserve">El valor total de todos los bienes y servicios finales producidos en una economía en un periodo de tiempo definido y estimado en unidades monetarias, se denomina Producto Interno Bruto o PIB </w:t>
      </w:r>
      <w:r w:rsidRPr="00E34A6F">
        <w:rPr>
          <w:rFonts w:ascii="Times New Roman" w:hAnsi="Times New Roman"/>
          <w:sz w:val="24"/>
          <w:szCs w:val="24"/>
        </w:rPr>
        <w:t xml:space="preserve">(Klein y </w:t>
      </w:r>
      <w:proofErr w:type="spellStart"/>
      <w:r w:rsidRPr="00E34A6F">
        <w:rPr>
          <w:rFonts w:ascii="Times New Roman" w:hAnsi="Times New Roman"/>
          <w:sz w:val="24"/>
          <w:szCs w:val="24"/>
        </w:rPr>
        <w:t>Coutiño</w:t>
      </w:r>
      <w:proofErr w:type="spellEnd"/>
      <w:r w:rsidRPr="00E34A6F">
        <w:rPr>
          <w:rFonts w:ascii="Times New Roman" w:hAnsi="Times New Roman"/>
          <w:sz w:val="24"/>
          <w:szCs w:val="24"/>
        </w:rPr>
        <w:t>, 2004:51)</w:t>
      </w:r>
      <w:r w:rsidRPr="00E34A6F">
        <w:rPr>
          <w:rFonts w:ascii="Times New Roman" w:hAnsi="Times New Roman"/>
          <w:sz w:val="24"/>
          <w:szCs w:val="24"/>
          <w:lang w:val="es-ES"/>
        </w:rPr>
        <w:t xml:space="preserve">. Por lo general, la estimación del PIB es anual (modelo de baja frecuencia) o trimestral (modelo de alta frecuencia o alta </w:t>
      </w:r>
      <w:r w:rsidRPr="00E34A6F">
        <w:rPr>
          <w:rFonts w:ascii="Times New Roman" w:hAnsi="Times New Roman"/>
          <w:sz w:val="24"/>
          <w:szCs w:val="24"/>
          <w:lang w:val="es-ES"/>
        </w:rPr>
        <w:lastRenderedPageBreak/>
        <w:t xml:space="preserve">periodicidad en la información) pero puede calcularse para períodos más cortos o largos de tiempo dependiendo de la disponibilidad de información estadística y de la eficiencia de los organismos que se ocupan de su consolidación (Vázquez, 2003:2; Klein y </w:t>
      </w:r>
      <w:proofErr w:type="spellStart"/>
      <w:r w:rsidRPr="00E34A6F">
        <w:rPr>
          <w:rFonts w:ascii="Times New Roman" w:hAnsi="Times New Roman"/>
          <w:sz w:val="24"/>
          <w:szCs w:val="24"/>
          <w:lang w:val="es-ES"/>
        </w:rPr>
        <w:t>Coutiño</w:t>
      </w:r>
      <w:proofErr w:type="spellEnd"/>
      <w:r w:rsidRPr="00E34A6F">
        <w:rPr>
          <w:rFonts w:ascii="Times New Roman" w:hAnsi="Times New Roman"/>
          <w:sz w:val="24"/>
          <w:szCs w:val="24"/>
          <w:lang w:val="es-ES"/>
        </w:rPr>
        <w:t>, 2004:49).</w:t>
      </w:r>
    </w:p>
    <w:p w:rsidR="005E1D37" w:rsidRDefault="005E1D37" w:rsidP="00D82406">
      <w:pPr>
        <w:spacing w:line="360" w:lineRule="auto"/>
        <w:jc w:val="both"/>
        <w:rPr>
          <w:rFonts w:ascii="Times New Roman" w:hAnsi="Times New Roman"/>
          <w:sz w:val="24"/>
          <w:szCs w:val="24"/>
          <w:lang w:val="es-ES"/>
        </w:rPr>
      </w:pPr>
      <w:r w:rsidRPr="00E34A6F">
        <w:rPr>
          <w:rFonts w:ascii="Times New Roman" w:hAnsi="Times New Roman"/>
          <w:sz w:val="24"/>
          <w:szCs w:val="24"/>
          <w:lang w:val="es-ES"/>
        </w:rPr>
        <w:t>La importancia de estudiar el PIB, se debe a que es considerado un indicador monetario de las realizaciones globales de la economía, porque integra las producciones intersectoriales del aparato productivo del país (</w:t>
      </w:r>
      <w:r w:rsidRPr="00E34A6F">
        <w:rPr>
          <w:rFonts w:ascii="Times New Roman" w:hAnsi="Times New Roman"/>
          <w:bCs/>
          <w:iCs/>
          <w:sz w:val="24"/>
          <w:szCs w:val="24"/>
          <w:lang w:val="es-ES"/>
        </w:rPr>
        <w:t xml:space="preserve">Cabrera </w:t>
      </w:r>
      <w:r w:rsidRPr="00E34A6F">
        <w:rPr>
          <w:rFonts w:ascii="Times New Roman" w:hAnsi="Times New Roman"/>
          <w:bCs/>
          <w:i/>
          <w:iCs/>
          <w:sz w:val="24"/>
          <w:szCs w:val="24"/>
          <w:lang w:val="es-ES"/>
        </w:rPr>
        <w:t>et al.</w:t>
      </w:r>
      <w:r w:rsidRPr="00E34A6F">
        <w:rPr>
          <w:rFonts w:ascii="Times New Roman" w:hAnsi="Times New Roman"/>
          <w:bCs/>
          <w:iCs/>
          <w:sz w:val="24"/>
          <w:szCs w:val="24"/>
          <w:lang w:val="es-ES"/>
        </w:rPr>
        <w:t xml:space="preserve"> 2005:68)</w:t>
      </w:r>
      <w:r w:rsidRPr="00E34A6F">
        <w:rPr>
          <w:rFonts w:ascii="Times New Roman" w:hAnsi="Times New Roman"/>
          <w:sz w:val="24"/>
          <w:szCs w:val="24"/>
          <w:lang w:val="es-ES"/>
        </w:rPr>
        <w:t xml:space="preserve">. </w:t>
      </w:r>
    </w:p>
    <w:p w:rsidR="005E1D37" w:rsidRPr="00E34A6F" w:rsidRDefault="005E1D37" w:rsidP="00D82406">
      <w:pPr>
        <w:spacing w:line="360" w:lineRule="auto"/>
        <w:jc w:val="both"/>
        <w:rPr>
          <w:rFonts w:ascii="Times New Roman" w:hAnsi="Times New Roman"/>
          <w:sz w:val="24"/>
          <w:szCs w:val="24"/>
          <w:lang w:val="es-ES"/>
        </w:rPr>
      </w:pPr>
      <w:r w:rsidRPr="00E34A6F">
        <w:rPr>
          <w:rFonts w:ascii="Times New Roman" w:hAnsi="Times New Roman"/>
          <w:sz w:val="24"/>
          <w:szCs w:val="24"/>
          <w:lang w:val="es-ES"/>
        </w:rPr>
        <w:t xml:space="preserve">En ese sentido, el cálculo del PIB mexicano integra las producciones de tres sectores (agropecuario, industrial y el de servicios), todos y cada uno de ellos conformados a su vez por varias ramas de producción (De Alba, 1990:361; </w:t>
      </w:r>
      <w:proofErr w:type="spellStart"/>
      <w:r w:rsidRPr="00E34A6F">
        <w:rPr>
          <w:rFonts w:ascii="Times New Roman" w:hAnsi="Times New Roman"/>
          <w:iCs/>
          <w:sz w:val="24"/>
          <w:szCs w:val="24"/>
          <w:lang w:val="es-ES"/>
        </w:rPr>
        <w:t>Abeysinghe</w:t>
      </w:r>
      <w:proofErr w:type="spellEnd"/>
      <w:r w:rsidRPr="00E34A6F">
        <w:rPr>
          <w:rFonts w:ascii="Times New Roman" w:hAnsi="Times New Roman"/>
          <w:iCs/>
          <w:sz w:val="24"/>
          <w:szCs w:val="24"/>
          <w:lang w:val="es-ES"/>
        </w:rPr>
        <w:t xml:space="preserve"> y </w:t>
      </w:r>
      <w:proofErr w:type="spellStart"/>
      <w:r w:rsidRPr="00E34A6F">
        <w:rPr>
          <w:rFonts w:ascii="Times New Roman" w:hAnsi="Times New Roman"/>
          <w:iCs/>
          <w:sz w:val="24"/>
          <w:szCs w:val="24"/>
          <w:lang w:val="es-ES"/>
        </w:rPr>
        <w:t>Rajaguru</w:t>
      </w:r>
      <w:proofErr w:type="spellEnd"/>
      <w:r w:rsidRPr="00E34A6F">
        <w:rPr>
          <w:rFonts w:ascii="Times New Roman" w:hAnsi="Times New Roman"/>
          <w:iCs/>
          <w:sz w:val="24"/>
          <w:szCs w:val="24"/>
          <w:lang w:val="es-ES"/>
        </w:rPr>
        <w:t>, 2004</w:t>
      </w:r>
      <w:r w:rsidRPr="00E34A6F">
        <w:rPr>
          <w:rFonts w:ascii="Times New Roman" w:hAnsi="Times New Roman"/>
          <w:sz w:val="24"/>
          <w:szCs w:val="24"/>
          <w:lang w:val="es-ES_tradnl"/>
        </w:rPr>
        <w:t>:437</w:t>
      </w:r>
      <w:r w:rsidRPr="00E34A6F">
        <w:rPr>
          <w:rFonts w:ascii="Times New Roman" w:hAnsi="Times New Roman"/>
          <w:sz w:val="24"/>
          <w:szCs w:val="24"/>
          <w:lang w:val="es-ES"/>
        </w:rPr>
        <w:t>). La realidad estructural de cada sector genera en lo particular, el diseño, aplicación y evaluación de políticas sectoriales acordes a la planeación nacional.</w:t>
      </w:r>
    </w:p>
    <w:p w:rsidR="005E1D37" w:rsidRDefault="005E1D37" w:rsidP="00D82406">
      <w:pPr>
        <w:spacing w:line="360" w:lineRule="auto"/>
        <w:jc w:val="both"/>
        <w:rPr>
          <w:rFonts w:ascii="Times New Roman" w:hAnsi="Times New Roman"/>
          <w:sz w:val="24"/>
          <w:szCs w:val="24"/>
          <w:lang w:val="es-ES"/>
        </w:rPr>
      </w:pPr>
    </w:p>
    <w:p w:rsidR="005E1D37" w:rsidRPr="00E34A6F" w:rsidRDefault="005E1D37" w:rsidP="00D82406">
      <w:pPr>
        <w:spacing w:line="360" w:lineRule="auto"/>
        <w:jc w:val="both"/>
        <w:rPr>
          <w:rFonts w:ascii="Times New Roman" w:hAnsi="Times New Roman"/>
          <w:sz w:val="24"/>
          <w:szCs w:val="24"/>
          <w:lang w:val="es-ES"/>
        </w:rPr>
      </w:pPr>
      <w:r>
        <w:rPr>
          <w:rFonts w:ascii="Times New Roman" w:hAnsi="Times New Roman"/>
          <w:sz w:val="24"/>
          <w:szCs w:val="24"/>
          <w:lang w:val="es-ES"/>
        </w:rPr>
        <w:t>Planteamiento del problema</w:t>
      </w:r>
    </w:p>
    <w:p w:rsidR="005E1D37" w:rsidRDefault="005E1D37" w:rsidP="00D82406">
      <w:pPr>
        <w:spacing w:line="360" w:lineRule="auto"/>
        <w:jc w:val="both"/>
        <w:rPr>
          <w:rFonts w:ascii="Times New Roman" w:hAnsi="Times New Roman"/>
          <w:sz w:val="24"/>
          <w:szCs w:val="24"/>
          <w:lang w:val="es-ES"/>
        </w:rPr>
      </w:pPr>
      <w:r w:rsidRPr="00E34A6F">
        <w:rPr>
          <w:rFonts w:ascii="Times New Roman" w:hAnsi="Times New Roman"/>
          <w:sz w:val="24"/>
          <w:szCs w:val="24"/>
          <w:lang w:val="es-ES"/>
        </w:rPr>
        <w:t>Una de las preguntas más relevantes desde el punto de vista de política económica es cómo se espera sea el comportamiento de la produc</w:t>
      </w:r>
      <w:r>
        <w:rPr>
          <w:rFonts w:ascii="Times New Roman" w:hAnsi="Times New Roman"/>
          <w:sz w:val="24"/>
          <w:szCs w:val="24"/>
          <w:lang w:val="es-ES"/>
        </w:rPr>
        <w:t>ción agregada en el corto plazo</w:t>
      </w:r>
      <w:r w:rsidRPr="00255A1A">
        <w:rPr>
          <w:rFonts w:ascii="Times New Roman" w:hAnsi="Times New Roman"/>
          <w:sz w:val="24"/>
          <w:szCs w:val="24"/>
          <w:lang w:val="es-ES"/>
        </w:rPr>
        <w:t xml:space="preserve"> </w:t>
      </w:r>
      <w:r>
        <w:rPr>
          <w:rFonts w:ascii="Times New Roman" w:hAnsi="Times New Roman"/>
          <w:sz w:val="24"/>
          <w:szCs w:val="24"/>
          <w:lang w:val="es-ES"/>
        </w:rPr>
        <w:t>(</w:t>
      </w:r>
      <w:r w:rsidRPr="00E34A6F">
        <w:rPr>
          <w:rFonts w:ascii="Times New Roman" w:hAnsi="Times New Roman"/>
          <w:sz w:val="24"/>
          <w:szCs w:val="24"/>
          <w:lang w:val="es-ES"/>
        </w:rPr>
        <w:t>Herrer</w:t>
      </w:r>
      <w:r>
        <w:rPr>
          <w:rFonts w:ascii="Times New Roman" w:hAnsi="Times New Roman"/>
          <w:sz w:val="24"/>
          <w:szCs w:val="24"/>
          <w:lang w:val="es-ES"/>
        </w:rPr>
        <w:t>a y Hernández, 2002:7)</w:t>
      </w:r>
      <w:r w:rsidRPr="00E34A6F">
        <w:rPr>
          <w:rFonts w:ascii="Times New Roman" w:hAnsi="Times New Roman"/>
          <w:sz w:val="24"/>
          <w:szCs w:val="24"/>
          <w:lang w:val="es-ES"/>
        </w:rPr>
        <w:t xml:space="preserve">. Para ello y también para conocer lo que sucede trimestre tras trimestre en la economía mexicana, se deben pronosticar indicadores económicos que sirvan para conocer si las expectativas económicas se van cumpliendo a medida que transcurre el año (Salazar, 2010:1). </w:t>
      </w:r>
    </w:p>
    <w:p w:rsidR="005E1D37" w:rsidRDefault="005E1D37" w:rsidP="00D82406">
      <w:pPr>
        <w:spacing w:line="360" w:lineRule="auto"/>
        <w:jc w:val="both"/>
        <w:rPr>
          <w:rFonts w:ascii="Times New Roman" w:hAnsi="Times New Roman"/>
          <w:bCs/>
          <w:iCs/>
          <w:sz w:val="24"/>
          <w:szCs w:val="24"/>
          <w:lang w:val="es-ES"/>
        </w:rPr>
      </w:pPr>
      <w:r w:rsidRPr="00E34A6F">
        <w:rPr>
          <w:rFonts w:ascii="Times New Roman" w:hAnsi="Times New Roman"/>
          <w:bCs/>
          <w:iCs/>
          <w:sz w:val="24"/>
          <w:szCs w:val="24"/>
          <w:lang w:val="es-ES"/>
        </w:rPr>
        <w:t xml:space="preserve">Debido a que el PIB es uno de los indicadores económicos más importantes para medir el poder económico de un país (Vázquez, 2003:2; Cabrera </w:t>
      </w:r>
      <w:r w:rsidRPr="00E34A6F">
        <w:rPr>
          <w:rFonts w:ascii="Times New Roman" w:hAnsi="Times New Roman"/>
          <w:bCs/>
          <w:i/>
          <w:iCs/>
          <w:sz w:val="24"/>
          <w:szCs w:val="24"/>
          <w:lang w:val="es-ES"/>
        </w:rPr>
        <w:t>et al.</w:t>
      </w:r>
      <w:r w:rsidRPr="00E34A6F">
        <w:rPr>
          <w:rFonts w:ascii="Times New Roman" w:hAnsi="Times New Roman"/>
          <w:bCs/>
          <w:iCs/>
          <w:sz w:val="24"/>
          <w:szCs w:val="24"/>
          <w:lang w:val="es-ES"/>
        </w:rPr>
        <w:t xml:space="preserve"> 2005:68); las entidades económicas en general, requieren </w:t>
      </w:r>
      <w:r>
        <w:rPr>
          <w:rFonts w:ascii="Times New Roman" w:hAnsi="Times New Roman"/>
          <w:bCs/>
          <w:iCs/>
          <w:sz w:val="24"/>
          <w:szCs w:val="24"/>
          <w:lang w:val="es-ES"/>
        </w:rPr>
        <w:t>contar con</w:t>
      </w:r>
      <w:r w:rsidRPr="00E34A6F">
        <w:rPr>
          <w:rFonts w:ascii="Times New Roman" w:hAnsi="Times New Roman"/>
          <w:bCs/>
          <w:iCs/>
          <w:sz w:val="24"/>
          <w:szCs w:val="24"/>
          <w:lang w:val="es-ES"/>
        </w:rPr>
        <w:t xml:space="preserve"> métodos</w:t>
      </w:r>
      <w:r>
        <w:rPr>
          <w:rFonts w:ascii="Times New Roman" w:hAnsi="Times New Roman"/>
          <w:bCs/>
          <w:iCs/>
          <w:sz w:val="24"/>
          <w:szCs w:val="24"/>
          <w:lang w:val="es-ES"/>
        </w:rPr>
        <w:t xml:space="preserve"> que les permitan </w:t>
      </w:r>
      <w:r w:rsidRPr="00E34A6F">
        <w:rPr>
          <w:rFonts w:ascii="Times New Roman" w:hAnsi="Times New Roman"/>
          <w:bCs/>
          <w:iCs/>
          <w:sz w:val="24"/>
          <w:szCs w:val="24"/>
          <w:lang w:val="es-ES"/>
        </w:rPr>
        <w:t xml:space="preserve"> hacer pronósticos con la mayor precisión posible sobre su desempeño</w:t>
      </w:r>
      <w:r>
        <w:rPr>
          <w:rFonts w:ascii="Times New Roman" w:hAnsi="Times New Roman"/>
          <w:bCs/>
          <w:iCs/>
          <w:sz w:val="24"/>
          <w:szCs w:val="24"/>
          <w:lang w:val="es-ES"/>
        </w:rPr>
        <w:t>,</w:t>
      </w:r>
      <w:r w:rsidRPr="00E34A6F">
        <w:rPr>
          <w:rFonts w:ascii="Times New Roman" w:hAnsi="Times New Roman"/>
          <w:bCs/>
          <w:iCs/>
          <w:sz w:val="24"/>
          <w:szCs w:val="24"/>
          <w:lang w:val="es-ES"/>
        </w:rPr>
        <w:t xml:space="preserve"> para permanecer y competir en el mercado (</w:t>
      </w:r>
      <w:proofErr w:type="spellStart"/>
      <w:r w:rsidRPr="00E34A6F">
        <w:rPr>
          <w:rFonts w:ascii="Times-Roman" w:hAnsi="Times-Roman" w:cs="Times-Roman"/>
          <w:sz w:val="25"/>
          <w:szCs w:val="25"/>
          <w:lang w:val="es-ES"/>
        </w:rPr>
        <w:t>McAleer</w:t>
      </w:r>
      <w:proofErr w:type="spellEnd"/>
      <w:r w:rsidRPr="00E34A6F">
        <w:rPr>
          <w:rFonts w:ascii="Times-Roman" w:hAnsi="Times-Roman" w:cs="Times-Roman"/>
          <w:sz w:val="25"/>
          <w:szCs w:val="25"/>
          <w:lang w:val="es-ES"/>
        </w:rPr>
        <w:t xml:space="preserve"> y </w:t>
      </w:r>
      <w:proofErr w:type="spellStart"/>
      <w:r w:rsidRPr="00E34A6F">
        <w:rPr>
          <w:rFonts w:ascii="Times-Roman" w:hAnsi="Times-Roman" w:cs="Times-Roman"/>
          <w:sz w:val="25"/>
          <w:szCs w:val="25"/>
          <w:lang w:val="es-ES"/>
        </w:rPr>
        <w:t>Oxley</w:t>
      </w:r>
      <w:proofErr w:type="spellEnd"/>
      <w:r w:rsidRPr="00E34A6F">
        <w:rPr>
          <w:rFonts w:ascii="Times New Roman" w:hAnsi="Times New Roman"/>
          <w:bCs/>
          <w:iCs/>
          <w:sz w:val="24"/>
          <w:szCs w:val="24"/>
          <w:lang w:val="es-ES"/>
        </w:rPr>
        <w:t xml:space="preserve">, 2011:187). </w:t>
      </w:r>
    </w:p>
    <w:p w:rsidR="005E1D37" w:rsidRPr="00E34A6F" w:rsidRDefault="005E1D37" w:rsidP="00D82406">
      <w:pPr>
        <w:spacing w:line="360" w:lineRule="auto"/>
        <w:jc w:val="both"/>
        <w:rPr>
          <w:rFonts w:ascii="Times New Roman" w:hAnsi="Times New Roman"/>
          <w:bCs/>
          <w:iCs/>
          <w:sz w:val="24"/>
          <w:szCs w:val="24"/>
          <w:lang w:val="es-ES"/>
        </w:rPr>
      </w:pPr>
      <w:r w:rsidRPr="00E34A6F">
        <w:rPr>
          <w:rFonts w:ascii="Times New Roman" w:hAnsi="Times New Roman"/>
          <w:bCs/>
          <w:iCs/>
          <w:sz w:val="24"/>
          <w:szCs w:val="24"/>
          <w:lang w:val="es-ES"/>
        </w:rPr>
        <w:lastRenderedPageBreak/>
        <w:t>Por tal motivo, en la planeación de las políticas públicas, se requiere pronosticar el PIB trimestral real y esto se logra a través de la aplicación de métodos econométricos, conocidos como modelos del trimestre corriente (</w:t>
      </w:r>
      <w:r w:rsidRPr="00E34A6F">
        <w:rPr>
          <w:rFonts w:ascii="Times New Roman" w:hAnsi="Times New Roman"/>
          <w:sz w:val="24"/>
          <w:szCs w:val="24"/>
          <w:lang w:val="es-ES"/>
        </w:rPr>
        <w:t xml:space="preserve">Klein y </w:t>
      </w:r>
      <w:proofErr w:type="spellStart"/>
      <w:r w:rsidRPr="00E34A6F">
        <w:rPr>
          <w:rFonts w:ascii="Times New Roman" w:hAnsi="Times New Roman"/>
          <w:sz w:val="24"/>
          <w:szCs w:val="24"/>
          <w:lang w:val="es-ES"/>
        </w:rPr>
        <w:t>Coutiño</w:t>
      </w:r>
      <w:proofErr w:type="spellEnd"/>
      <w:r w:rsidRPr="00E34A6F">
        <w:rPr>
          <w:rFonts w:ascii="Times New Roman" w:hAnsi="Times New Roman"/>
          <w:sz w:val="24"/>
          <w:szCs w:val="24"/>
          <w:lang w:val="es-ES"/>
        </w:rPr>
        <w:t>, 2004:50; Pérez-López, 1995:4</w:t>
      </w:r>
      <w:r w:rsidRPr="00E34A6F">
        <w:rPr>
          <w:rFonts w:ascii="Times New Roman" w:hAnsi="Times New Roman"/>
          <w:bCs/>
          <w:iCs/>
          <w:sz w:val="24"/>
          <w:szCs w:val="24"/>
          <w:lang w:val="es-ES"/>
        </w:rPr>
        <w:t xml:space="preserve">). </w:t>
      </w:r>
    </w:p>
    <w:p w:rsidR="005E1D37" w:rsidRDefault="005E1D37" w:rsidP="00D82406">
      <w:pPr>
        <w:spacing w:line="360" w:lineRule="auto"/>
        <w:jc w:val="both"/>
        <w:rPr>
          <w:rFonts w:ascii="Times New Roman" w:hAnsi="Times New Roman"/>
          <w:bCs/>
          <w:iCs/>
          <w:sz w:val="24"/>
          <w:szCs w:val="24"/>
          <w:lang w:val="es-ES"/>
        </w:rPr>
      </w:pPr>
      <w:r w:rsidRPr="00E34A6F">
        <w:rPr>
          <w:rFonts w:ascii="Times New Roman" w:hAnsi="Times New Roman"/>
          <w:bCs/>
          <w:iCs/>
          <w:sz w:val="24"/>
          <w:szCs w:val="24"/>
          <w:lang w:val="es-ES"/>
        </w:rPr>
        <w:t>Castro (2003) menciona que los métodos de pronósticos comúnmente utilizados para series económicas son: a). La regresión aplicada al pronóstico y el análisis estructural d</w:t>
      </w:r>
      <w:r>
        <w:rPr>
          <w:rFonts w:ascii="Times New Roman" w:hAnsi="Times New Roman"/>
          <w:bCs/>
          <w:iCs/>
          <w:sz w:val="24"/>
          <w:szCs w:val="24"/>
          <w:lang w:val="es-ES"/>
        </w:rPr>
        <w:t xml:space="preserve">e las series de tiempo, </w:t>
      </w:r>
      <w:r w:rsidRPr="00E34A6F">
        <w:rPr>
          <w:rFonts w:ascii="Times New Roman" w:hAnsi="Times New Roman"/>
          <w:bCs/>
          <w:iCs/>
          <w:sz w:val="24"/>
          <w:szCs w:val="24"/>
          <w:lang w:val="es-ES"/>
        </w:rPr>
        <w:t>es considera</w:t>
      </w:r>
      <w:r>
        <w:rPr>
          <w:rFonts w:ascii="Times New Roman" w:hAnsi="Times New Roman"/>
          <w:bCs/>
          <w:iCs/>
          <w:sz w:val="24"/>
          <w:szCs w:val="24"/>
          <w:lang w:val="es-ES"/>
        </w:rPr>
        <w:t>da como metodología tradicional, complementada con</w:t>
      </w:r>
      <w:r w:rsidRPr="00E34A6F">
        <w:rPr>
          <w:rFonts w:ascii="Times New Roman" w:hAnsi="Times New Roman"/>
          <w:bCs/>
          <w:iCs/>
          <w:sz w:val="24"/>
          <w:szCs w:val="24"/>
          <w:lang w:val="es-ES"/>
        </w:rPr>
        <w:t xml:space="preserve"> especificaciones dinámicas y no-lineales, tales como los modelos de regresión aparentemente no relacionados (SURE) y modelos simultáneos (SEM), utilizados en el análisis de política económica y realización de pronósticos; b). Los métodos “modernos” aplicados a una serie de tiempo de datos en el pasado, empleados en el análisis </w:t>
      </w:r>
      <w:proofErr w:type="spellStart"/>
      <w:r w:rsidRPr="00E34A6F">
        <w:rPr>
          <w:rFonts w:ascii="Times New Roman" w:hAnsi="Times New Roman"/>
          <w:bCs/>
          <w:iCs/>
          <w:sz w:val="24"/>
          <w:szCs w:val="24"/>
          <w:lang w:val="es-ES"/>
        </w:rPr>
        <w:t>univariado</w:t>
      </w:r>
      <w:proofErr w:type="spellEnd"/>
      <w:r w:rsidRPr="00E34A6F">
        <w:rPr>
          <w:rFonts w:ascii="Times New Roman" w:hAnsi="Times New Roman"/>
          <w:bCs/>
          <w:iCs/>
          <w:sz w:val="24"/>
          <w:szCs w:val="24"/>
          <w:lang w:val="es-ES"/>
        </w:rPr>
        <w:t xml:space="preserve"> en el pronóstico d</w:t>
      </w:r>
      <w:r>
        <w:rPr>
          <w:rFonts w:ascii="Times New Roman" w:hAnsi="Times New Roman"/>
          <w:bCs/>
          <w:iCs/>
          <w:sz w:val="24"/>
          <w:szCs w:val="24"/>
          <w:lang w:val="es-ES"/>
        </w:rPr>
        <w:t>el valor una variable económica (</w:t>
      </w:r>
      <w:r w:rsidRPr="00E34A6F">
        <w:rPr>
          <w:rFonts w:ascii="Times New Roman" w:hAnsi="Times New Roman"/>
          <w:bCs/>
          <w:iCs/>
          <w:sz w:val="24"/>
          <w:szCs w:val="24"/>
          <w:lang w:val="es-ES"/>
        </w:rPr>
        <w:t>por ejemplo el PIB</w:t>
      </w:r>
      <w:r>
        <w:rPr>
          <w:rFonts w:ascii="Times New Roman" w:hAnsi="Times New Roman"/>
          <w:bCs/>
          <w:iCs/>
          <w:sz w:val="24"/>
          <w:szCs w:val="24"/>
          <w:lang w:val="es-ES"/>
        </w:rPr>
        <w:t>)</w:t>
      </w:r>
      <w:r w:rsidRPr="00E34A6F">
        <w:rPr>
          <w:rFonts w:ascii="Times New Roman" w:hAnsi="Times New Roman"/>
          <w:bCs/>
          <w:iCs/>
          <w:sz w:val="24"/>
          <w:szCs w:val="24"/>
          <w:lang w:val="es-ES"/>
        </w:rPr>
        <w:t>, se obtiene a través de la aplicación del modelo</w:t>
      </w:r>
      <w:r>
        <w:rPr>
          <w:rFonts w:ascii="Times New Roman" w:hAnsi="Times New Roman"/>
          <w:bCs/>
          <w:iCs/>
          <w:sz w:val="24"/>
          <w:szCs w:val="24"/>
          <w:lang w:val="es-ES"/>
        </w:rPr>
        <w:t xml:space="preserve"> </w:t>
      </w:r>
      <w:r w:rsidRPr="00E34A6F">
        <w:rPr>
          <w:rFonts w:ascii="Times New Roman" w:hAnsi="Times New Roman"/>
          <w:bCs/>
          <w:iCs/>
          <w:sz w:val="24"/>
          <w:szCs w:val="24"/>
          <w:lang w:val="es-ES"/>
        </w:rPr>
        <w:t xml:space="preserve">Integrado </w:t>
      </w:r>
      <w:proofErr w:type="spellStart"/>
      <w:r w:rsidRPr="00E34A6F">
        <w:rPr>
          <w:rFonts w:ascii="Times New Roman" w:hAnsi="Times New Roman"/>
          <w:bCs/>
          <w:iCs/>
          <w:sz w:val="24"/>
          <w:szCs w:val="24"/>
          <w:lang w:val="es-ES"/>
        </w:rPr>
        <w:t>Autoregresivo</w:t>
      </w:r>
      <w:proofErr w:type="spellEnd"/>
      <w:r w:rsidRPr="00E34A6F">
        <w:rPr>
          <w:rFonts w:ascii="Times New Roman" w:hAnsi="Times New Roman"/>
          <w:bCs/>
          <w:iCs/>
          <w:sz w:val="24"/>
          <w:szCs w:val="24"/>
          <w:lang w:val="es-ES"/>
        </w:rPr>
        <w:t xml:space="preserve"> </w:t>
      </w:r>
      <w:r>
        <w:rPr>
          <w:rFonts w:ascii="Times New Roman" w:hAnsi="Times New Roman"/>
          <w:bCs/>
          <w:iCs/>
          <w:sz w:val="24"/>
          <w:szCs w:val="24"/>
          <w:lang w:val="es-ES"/>
        </w:rPr>
        <w:t xml:space="preserve">y </w:t>
      </w:r>
      <w:r w:rsidRPr="00E34A6F">
        <w:rPr>
          <w:rFonts w:ascii="Times New Roman" w:hAnsi="Times New Roman"/>
          <w:bCs/>
          <w:iCs/>
          <w:sz w:val="24"/>
          <w:szCs w:val="24"/>
          <w:lang w:val="es-ES"/>
        </w:rPr>
        <w:t xml:space="preserve">de Medias Móviles (ARIMA) y </w:t>
      </w:r>
      <w:r>
        <w:rPr>
          <w:rFonts w:ascii="Times New Roman" w:hAnsi="Times New Roman"/>
          <w:bCs/>
          <w:iCs/>
          <w:sz w:val="24"/>
          <w:szCs w:val="24"/>
          <w:lang w:val="es-ES"/>
        </w:rPr>
        <w:t xml:space="preserve">también de los </w:t>
      </w:r>
      <w:r w:rsidRPr="00E34A6F">
        <w:rPr>
          <w:rFonts w:ascii="Times New Roman" w:hAnsi="Times New Roman"/>
          <w:bCs/>
          <w:iCs/>
          <w:sz w:val="24"/>
          <w:szCs w:val="24"/>
          <w:lang w:val="es-ES"/>
        </w:rPr>
        <w:t xml:space="preserve">modelos de componentes no observados (UCM). </w:t>
      </w:r>
    </w:p>
    <w:p w:rsidR="005E1D37" w:rsidRDefault="005E1D37" w:rsidP="00D82406">
      <w:pPr>
        <w:spacing w:line="360" w:lineRule="auto"/>
        <w:jc w:val="both"/>
        <w:rPr>
          <w:rFonts w:ascii="Times New Roman" w:hAnsi="Times New Roman"/>
          <w:bCs/>
          <w:iCs/>
          <w:sz w:val="24"/>
          <w:szCs w:val="24"/>
          <w:lang w:val="es-ES"/>
        </w:rPr>
      </w:pPr>
      <w:r w:rsidRPr="00E34A6F">
        <w:rPr>
          <w:rFonts w:ascii="Times New Roman" w:hAnsi="Times New Roman"/>
          <w:bCs/>
          <w:iCs/>
          <w:sz w:val="24"/>
          <w:szCs w:val="24"/>
          <w:lang w:val="es-ES"/>
        </w:rPr>
        <w:t xml:space="preserve">Existen extensiones del modelo ARIMA, así como metodologías que explican las relaciones no-lineales entre las variables económicas aplicadas en el análisis de series no-estacionarias, tales como el modelo no lineal </w:t>
      </w:r>
      <w:proofErr w:type="spellStart"/>
      <w:r w:rsidRPr="00E34A6F">
        <w:rPr>
          <w:rFonts w:ascii="Times New Roman" w:hAnsi="Times New Roman"/>
          <w:bCs/>
          <w:iCs/>
          <w:sz w:val="24"/>
          <w:szCs w:val="24"/>
          <w:lang w:val="es-ES"/>
        </w:rPr>
        <w:t>autoregresivo</w:t>
      </w:r>
      <w:proofErr w:type="spellEnd"/>
      <w:r w:rsidRPr="00E34A6F">
        <w:rPr>
          <w:rFonts w:ascii="Times New Roman" w:hAnsi="Times New Roman"/>
          <w:bCs/>
          <w:iCs/>
          <w:sz w:val="24"/>
          <w:szCs w:val="24"/>
          <w:lang w:val="es-ES"/>
        </w:rPr>
        <w:t xml:space="preserve"> de medias móviles con variables exógenas (NARMAX) y los modelos dinámicos no lineales, conocidos como los modelos con espacio cuasi-lineal cuyo parámetros dependen del estado del vector de restricciones (SDP). </w:t>
      </w:r>
    </w:p>
    <w:p w:rsidR="005E1D37" w:rsidRDefault="005E1D37" w:rsidP="00D82406">
      <w:pPr>
        <w:spacing w:line="360" w:lineRule="auto"/>
        <w:jc w:val="both"/>
        <w:rPr>
          <w:rFonts w:ascii="Times New Roman" w:hAnsi="Times New Roman"/>
          <w:bCs/>
          <w:iCs/>
          <w:sz w:val="24"/>
          <w:szCs w:val="24"/>
          <w:lang w:val="es-ES"/>
        </w:rPr>
      </w:pPr>
      <w:r w:rsidRPr="00E34A6F">
        <w:rPr>
          <w:rFonts w:ascii="Times New Roman" w:hAnsi="Times New Roman"/>
          <w:bCs/>
          <w:iCs/>
          <w:sz w:val="24"/>
          <w:szCs w:val="24"/>
          <w:lang w:val="es-ES"/>
        </w:rPr>
        <w:t>En el pronóstico de series financieras se utilizan redes neuronales (NN), aunque tienen baja aplicabilidad en el pronóstico de variables económicas tradicionales. En el estudio de fluctuaciones económicas a través del logaritmo del crecimiento económico de Estados Unidos, se aplica el modelo ARIMA (</w:t>
      </w:r>
      <w:proofErr w:type="spellStart"/>
      <w:r w:rsidRPr="00E34A6F">
        <w:rPr>
          <w:rFonts w:ascii="Times New Roman" w:hAnsi="Times New Roman"/>
          <w:bCs/>
          <w:iCs/>
          <w:sz w:val="24"/>
          <w:szCs w:val="24"/>
          <w:lang w:val="es-ES"/>
        </w:rPr>
        <w:t>Hess</w:t>
      </w:r>
      <w:proofErr w:type="spellEnd"/>
      <w:r w:rsidRPr="00E34A6F">
        <w:rPr>
          <w:rFonts w:ascii="Times New Roman" w:hAnsi="Times New Roman"/>
          <w:bCs/>
          <w:iCs/>
          <w:sz w:val="24"/>
          <w:szCs w:val="24"/>
          <w:lang w:val="es-ES"/>
        </w:rPr>
        <w:t xml:space="preserve"> y </w:t>
      </w:r>
      <w:proofErr w:type="spellStart"/>
      <w:r w:rsidRPr="00E34A6F">
        <w:rPr>
          <w:rFonts w:ascii="Times New Roman" w:hAnsi="Times New Roman"/>
          <w:bCs/>
          <w:iCs/>
          <w:sz w:val="24"/>
          <w:szCs w:val="24"/>
          <w:lang w:val="es-ES"/>
        </w:rPr>
        <w:t>Iwata</w:t>
      </w:r>
      <w:proofErr w:type="spellEnd"/>
      <w:r w:rsidRPr="00E34A6F">
        <w:rPr>
          <w:rFonts w:ascii="Times New Roman" w:hAnsi="Times New Roman"/>
          <w:bCs/>
          <w:iCs/>
          <w:sz w:val="24"/>
          <w:szCs w:val="24"/>
          <w:lang w:val="es-ES"/>
        </w:rPr>
        <w:t>, 1997:433).</w:t>
      </w:r>
    </w:p>
    <w:p w:rsidR="005E1D37" w:rsidRDefault="005E1D37" w:rsidP="00D82406">
      <w:pPr>
        <w:spacing w:line="360" w:lineRule="auto"/>
        <w:jc w:val="both"/>
        <w:rPr>
          <w:rFonts w:ascii="Times New Roman" w:hAnsi="Times New Roman"/>
          <w:bCs/>
          <w:iCs/>
          <w:sz w:val="24"/>
          <w:szCs w:val="24"/>
          <w:lang w:val="es-ES"/>
        </w:rPr>
      </w:pPr>
    </w:p>
    <w:p w:rsidR="000F16DC" w:rsidRDefault="000F16DC" w:rsidP="00D82406">
      <w:pPr>
        <w:spacing w:line="360" w:lineRule="auto"/>
        <w:jc w:val="both"/>
        <w:rPr>
          <w:rFonts w:ascii="Times New Roman" w:hAnsi="Times New Roman"/>
          <w:bCs/>
          <w:iCs/>
          <w:sz w:val="24"/>
          <w:szCs w:val="24"/>
          <w:lang w:val="es-ES"/>
        </w:rPr>
      </w:pPr>
    </w:p>
    <w:p w:rsidR="000F16DC" w:rsidRPr="00E34A6F" w:rsidRDefault="000F16DC" w:rsidP="00D82406">
      <w:pPr>
        <w:spacing w:line="360" w:lineRule="auto"/>
        <w:jc w:val="both"/>
        <w:rPr>
          <w:rFonts w:ascii="Times New Roman" w:hAnsi="Times New Roman"/>
          <w:bCs/>
          <w:iCs/>
          <w:sz w:val="24"/>
          <w:szCs w:val="24"/>
          <w:lang w:val="es-ES"/>
        </w:rPr>
      </w:pPr>
    </w:p>
    <w:p w:rsidR="005E1D37" w:rsidRDefault="005E1D37" w:rsidP="00E16909">
      <w:pPr>
        <w:shd w:val="clear" w:color="auto" w:fill="FFFFFF"/>
        <w:spacing w:before="100" w:beforeAutospacing="1" w:after="100" w:afterAutospacing="1" w:line="360" w:lineRule="auto"/>
        <w:jc w:val="both"/>
        <w:rPr>
          <w:rFonts w:ascii="Times New Roman" w:hAnsi="Times New Roman"/>
          <w:sz w:val="24"/>
          <w:szCs w:val="24"/>
        </w:rPr>
      </w:pPr>
      <w:r>
        <w:rPr>
          <w:rFonts w:ascii="Times New Roman" w:hAnsi="Times New Roman"/>
          <w:sz w:val="24"/>
          <w:szCs w:val="24"/>
        </w:rPr>
        <w:lastRenderedPageBreak/>
        <w:t>Objetivo de la investigación</w:t>
      </w:r>
    </w:p>
    <w:p w:rsidR="005E1D37" w:rsidRPr="00E16909" w:rsidRDefault="005E1D37" w:rsidP="00E16909">
      <w:pPr>
        <w:shd w:val="clear" w:color="auto" w:fill="FFFFFF"/>
        <w:spacing w:before="100" w:beforeAutospacing="1" w:after="100" w:afterAutospacing="1" w:line="360" w:lineRule="auto"/>
        <w:jc w:val="both"/>
        <w:rPr>
          <w:rFonts w:ascii="Times New Roman" w:hAnsi="Times New Roman"/>
          <w:sz w:val="24"/>
          <w:szCs w:val="24"/>
        </w:rPr>
      </w:pPr>
      <w:r w:rsidRPr="00E34A6F">
        <w:rPr>
          <w:rFonts w:ascii="Times New Roman" w:hAnsi="Times New Roman"/>
          <w:sz w:val="24"/>
          <w:szCs w:val="24"/>
          <w:lang w:val="es-ES"/>
        </w:rPr>
        <w:t xml:space="preserve"> </w:t>
      </w:r>
      <w:r>
        <w:rPr>
          <w:rFonts w:ascii="Times New Roman" w:hAnsi="Times New Roman"/>
          <w:sz w:val="24"/>
          <w:szCs w:val="24"/>
        </w:rPr>
        <w:t>C</w:t>
      </w:r>
      <w:r w:rsidRPr="00E34A6F">
        <w:rPr>
          <w:rFonts w:ascii="Times New Roman" w:hAnsi="Times New Roman"/>
          <w:sz w:val="24"/>
          <w:szCs w:val="24"/>
        </w:rPr>
        <w:t xml:space="preserve">onstruir un modelo de series de tiempo para el pronóstico del Producto Interno Bruto real nacional </w:t>
      </w:r>
      <w:r w:rsidRPr="00E34A6F">
        <w:rPr>
          <w:rFonts w:ascii="Times New Roman" w:hAnsi="Times New Roman"/>
          <w:sz w:val="24"/>
          <w:szCs w:val="24"/>
          <w:lang w:val="es-ES"/>
        </w:rPr>
        <w:t>trimestral inmediato y mediato</w:t>
      </w:r>
      <w:r w:rsidRPr="00E34A6F">
        <w:rPr>
          <w:rFonts w:ascii="Times New Roman" w:hAnsi="Times New Roman"/>
          <w:sz w:val="24"/>
          <w:szCs w:val="24"/>
        </w:rPr>
        <w:t>, que permita evaluar la eficiencia de los pronósticos, para tener una medición más oportuna del esfuerzo económico y fiscal del país, con el fin de mejorar sus participaciones y aportaciones fiscales.</w:t>
      </w:r>
    </w:p>
    <w:p w:rsidR="005E1D37" w:rsidRDefault="005E1D37" w:rsidP="001A5A1E">
      <w:pPr>
        <w:shd w:val="clear" w:color="auto" w:fill="FFFFFF"/>
        <w:spacing w:before="100" w:beforeAutospacing="1" w:after="100" w:afterAutospacing="1" w:line="360" w:lineRule="auto"/>
        <w:jc w:val="both"/>
        <w:rPr>
          <w:rFonts w:ascii="Times New Roman" w:hAnsi="Times New Roman"/>
          <w:sz w:val="24"/>
          <w:szCs w:val="24"/>
        </w:rPr>
      </w:pPr>
      <w:r w:rsidRPr="00E34A6F">
        <w:rPr>
          <w:rFonts w:ascii="Times New Roman" w:hAnsi="Times New Roman"/>
          <w:sz w:val="24"/>
          <w:szCs w:val="24"/>
        </w:rPr>
        <w:t>Por tal motivo se plantea la pregunta ¿Porqué los software estadísticos realizan pronósticos a corto y largo plazo, propiciando que los agentes económicos puedan tomar decisiones inciertas?</w:t>
      </w:r>
    </w:p>
    <w:p w:rsidR="005E1D37" w:rsidRPr="00E34A6F" w:rsidRDefault="005E1D37" w:rsidP="001A5A1E">
      <w:pPr>
        <w:shd w:val="clear" w:color="auto" w:fill="FFFFFF"/>
        <w:spacing w:before="100" w:beforeAutospacing="1" w:after="100" w:afterAutospacing="1" w:line="360" w:lineRule="auto"/>
        <w:jc w:val="both"/>
        <w:rPr>
          <w:rFonts w:ascii="Times New Roman" w:hAnsi="Times New Roman"/>
          <w:sz w:val="24"/>
          <w:szCs w:val="24"/>
        </w:rPr>
      </w:pPr>
      <w:r>
        <w:rPr>
          <w:rFonts w:ascii="Times New Roman" w:hAnsi="Times New Roman"/>
          <w:sz w:val="24"/>
          <w:szCs w:val="24"/>
        </w:rPr>
        <w:t xml:space="preserve">Hipótesis: La construcción de un </w:t>
      </w:r>
      <w:r w:rsidRPr="00E34A6F">
        <w:rPr>
          <w:rFonts w:ascii="Times New Roman" w:hAnsi="Times New Roman"/>
          <w:sz w:val="24"/>
          <w:szCs w:val="24"/>
        </w:rPr>
        <w:t xml:space="preserve"> modelo de series de tiempo para el pronóstico </w:t>
      </w:r>
      <w:r>
        <w:rPr>
          <w:rFonts w:ascii="Times New Roman" w:hAnsi="Times New Roman"/>
          <w:sz w:val="24"/>
          <w:szCs w:val="24"/>
        </w:rPr>
        <w:t>del Producto Interno Bruto real, permitirá</w:t>
      </w:r>
      <w:r w:rsidRPr="00E34A6F">
        <w:rPr>
          <w:rFonts w:ascii="Times New Roman" w:hAnsi="Times New Roman"/>
          <w:sz w:val="24"/>
          <w:szCs w:val="24"/>
        </w:rPr>
        <w:t xml:space="preserve"> </w:t>
      </w:r>
      <w:r>
        <w:rPr>
          <w:rFonts w:ascii="Times New Roman" w:hAnsi="Times New Roman"/>
          <w:sz w:val="24"/>
          <w:szCs w:val="24"/>
        </w:rPr>
        <w:t xml:space="preserve">contar con  información confiable y oportuna. </w:t>
      </w:r>
    </w:p>
    <w:p w:rsidR="005E1D37" w:rsidRDefault="005E1D37" w:rsidP="00D82406">
      <w:pPr>
        <w:pStyle w:val="Prrafodelista"/>
        <w:spacing w:line="360" w:lineRule="auto"/>
        <w:ind w:left="0"/>
        <w:jc w:val="both"/>
        <w:rPr>
          <w:rFonts w:ascii="Times New Roman" w:hAnsi="Times New Roman"/>
          <w:sz w:val="24"/>
          <w:szCs w:val="24"/>
          <w:lang w:val="es-ES"/>
        </w:rPr>
      </w:pPr>
    </w:p>
    <w:p w:rsidR="005E1D37" w:rsidRDefault="005E1D37" w:rsidP="00D82406">
      <w:pPr>
        <w:pStyle w:val="Prrafodelista"/>
        <w:spacing w:line="360" w:lineRule="auto"/>
        <w:ind w:left="0"/>
        <w:jc w:val="both"/>
        <w:rPr>
          <w:rFonts w:ascii="Times New Roman" w:hAnsi="Times New Roman"/>
          <w:sz w:val="24"/>
          <w:szCs w:val="24"/>
          <w:lang w:val="es-ES"/>
        </w:rPr>
      </w:pPr>
      <w:r>
        <w:rPr>
          <w:rFonts w:ascii="Times New Roman" w:hAnsi="Times New Roman"/>
          <w:sz w:val="24"/>
          <w:szCs w:val="24"/>
          <w:lang w:val="es-ES"/>
        </w:rPr>
        <w:t>Justificación</w:t>
      </w:r>
    </w:p>
    <w:p w:rsidR="005E1D37" w:rsidRPr="00E34A6F" w:rsidRDefault="005E1D37" w:rsidP="006A5A47">
      <w:pPr>
        <w:pStyle w:val="Default"/>
        <w:spacing w:line="360" w:lineRule="auto"/>
        <w:ind w:right="-376"/>
        <w:jc w:val="both"/>
        <w:rPr>
          <w:rFonts w:ascii="Times New Roman" w:hAnsi="Times New Roman" w:cs="Times New Roman"/>
          <w:bCs/>
          <w:color w:val="auto"/>
        </w:rPr>
      </w:pPr>
      <w:r w:rsidRPr="00E34A6F">
        <w:rPr>
          <w:rFonts w:ascii="Times New Roman" w:hAnsi="Times New Roman" w:cs="Times New Roman"/>
          <w:color w:val="auto"/>
        </w:rPr>
        <w:t xml:space="preserve">Dentro de los diversos métodos de series de tiempo, se utiliza comúnmente el modelo </w:t>
      </w:r>
      <w:proofErr w:type="gramStart"/>
      <w:r w:rsidRPr="00E34A6F">
        <w:rPr>
          <w:rFonts w:ascii="Times New Roman" w:hAnsi="Times New Roman" w:cs="Times New Roman"/>
          <w:color w:val="auto"/>
        </w:rPr>
        <w:t>ARIMA(</w:t>
      </w:r>
      <w:proofErr w:type="spellStart"/>
      <w:proofErr w:type="gramEnd"/>
      <w:r w:rsidRPr="00E34A6F">
        <w:rPr>
          <w:rFonts w:ascii="Times New Roman" w:hAnsi="Times New Roman" w:cs="Times New Roman"/>
          <w:color w:val="auto"/>
        </w:rPr>
        <w:t>p,d,q</w:t>
      </w:r>
      <w:proofErr w:type="spellEnd"/>
      <w:r w:rsidRPr="00E34A6F">
        <w:rPr>
          <w:rFonts w:ascii="Times New Roman" w:hAnsi="Times New Roman" w:cs="Times New Roman"/>
          <w:color w:val="auto"/>
        </w:rPr>
        <w:t>) (</w:t>
      </w:r>
      <w:proofErr w:type="spellStart"/>
      <w:r w:rsidRPr="00E34A6F">
        <w:rPr>
          <w:rFonts w:ascii="Times New Roman" w:hAnsi="Times New Roman" w:cs="Times New Roman"/>
          <w:iCs/>
          <w:color w:val="auto"/>
        </w:rPr>
        <w:t>Abeysinghe</w:t>
      </w:r>
      <w:proofErr w:type="spellEnd"/>
      <w:r w:rsidRPr="00E34A6F">
        <w:rPr>
          <w:rFonts w:ascii="Times New Roman" w:hAnsi="Times New Roman" w:cs="Times New Roman"/>
          <w:iCs/>
          <w:color w:val="auto"/>
        </w:rPr>
        <w:t xml:space="preserve"> y </w:t>
      </w:r>
      <w:proofErr w:type="spellStart"/>
      <w:r w:rsidRPr="00E34A6F">
        <w:rPr>
          <w:rFonts w:ascii="Times New Roman" w:hAnsi="Times New Roman" w:cs="Times New Roman"/>
          <w:iCs/>
          <w:color w:val="auto"/>
        </w:rPr>
        <w:t>Rajaguru</w:t>
      </w:r>
      <w:proofErr w:type="spellEnd"/>
      <w:r w:rsidRPr="00E34A6F">
        <w:rPr>
          <w:rFonts w:ascii="Times New Roman" w:hAnsi="Times New Roman" w:cs="Times New Roman"/>
          <w:iCs/>
          <w:color w:val="auto"/>
        </w:rPr>
        <w:t>, 2004</w:t>
      </w:r>
      <w:r w:rsidRPr="00E34A6F">
        <w:rPr>
          <w:rFonts w:ascii="Times New Roman" w:hAnsi="Times New Roman" w:cs="Times New Roman"/>
          <w:color w:val="auto"/>
          <w:lang w:val="es-ES_tradnl"/>
        </w:rPr>
        <w:t>:441</w:t>
      </w:r>
      <w:r w:rsidRPr="00E34A6F">
        <w:rPr>
          <w:rFonts w:ascii="Times New Roman" w:hAnsi="Times New Roman" w:cs="Times New Roman"/>
          <w:color w:val="auto"/>
        </w:rPr>
        <w:t xml:space="preserve">), el cual no emplea las restricciones subjetivas que imponen los economistas (Klein y </w:t>
      </w:r>
      <w:proofErr w:type="spellStart"/>
      <w:r w:rsidRPr="00E34A6F">
        <w:rPr>
          <w:rFonts w:ascii="Times New Roman" w:hAnsi="Times New Roman" w:cs="Times New Roman"/>
          <w:color w:val="auto"/>
        </w:rPr>
        <w:t>Coutiño</w:t>
      </w:r>
      <w:proofErr w:type="spellEnd"/>
      <w:r w:rsidRPr="00E34A6F">
        <w:rPr>
          <w:rFonts w:ascii="Times New Roman" w:hAnsi="Times New Roman" w:cs="Times New Roman"/>
          <w:color w:val="auto"/>
        </w:rPr>
        <w:t xml:space="preserve">, 2004:48). Este modelo mixto que utiliza la metodología de </w:t>
      </w:r>
      <w:r>
        <w:rPr>
          <w:rFonts w:ascii="Times New Roman" w:hAnsi="Times New Roman" w:cs="Times New Roman"/>
          <w:color w:val="auto"/>
        </w:rPr>
        <w:t>Box-Jenkins, y está formado por</w:t>
      </w:r>
      <w:r w:rsidRPr="00E34A6F">
        <w:rPr>
          <w:rFonts w:ascii="Times New Roman" w:hAnsi="Times New Roman" w:cs="Times New Roman"/>
          <w:color w:val="auto"/>
        </w:rPr>
        <w:t xml:space="preserve"> el modelo </w:t>
      </w:r>
      <w:proofErr w:type="spellStart"/>
      <w:r w:rsidRPr="00E34A6F">
        <w:rPr>
          <w:rFonts w:ascii="Times New Roman" w:hAnsi="Times New Roman" w:cs="Times New Roman"/>
          <w:color w:val="auto"/>
        </w:rPr>
        <w:t>autoregresivo</w:t>
      </w:r>
      <w:proofErr w:type="spellEnd"/>
      <w:r w:rsidRPr="00E34A6F">
        <w:rPr>
          <w:rFonts w:ascii="Times New Roman" w:hAnsi="Times New Roman" w:cs="Times New Roman"/>
          <w:color w:val="auto"/>
        </w:rPr>
        <w:t xml:space="preserve"> AR(</w:t>
      </w:r>
      <w:r w:rsidRPr="00E34A6F">
        <w:rPr>
          <w:rFonts w:ascii="Times New Roman" w:hAnsi="Times New Roman" w:cs="Times New Roman"/>
          <w:b/>
          <w:color w:val="auto"/>
        </w:rPr>
        <w:t>p</w:t>
      </w:r>
      <w:r w:rsidRPr="00E34A6F">
        <w:rPr>
          <w:rFonts w:ascii="Times New Roman" w:hAnsi="Times New Roman" w:cs="Times New Roman"/>
          <w:color w:val="auto"/>
        </w:rPr>
        <w:t xml:space="preserve">), </w:t>
      </w:r>
      <w:smartTag w:uri="urn:schemas-microsoft-com:office:smarttags" w:element="PersonName">
        <w:smartTagPr>
          <w:attr w:name="ProductID" w:val="la Integración"/>
        </w:smartTagPr>
        <w:r w:rsidRPr="00E34A6F">
          <w:rPr>
            <w:rFonts w:ascii="Times New Roman" w:hAnsi="Times New Roman" w:cs="Times New Roman"/>
            <w:color w:val="auto"/>
          </w:rPr>
          <w:t>la Integración</w:t>
        </w:r>
      </w:smartTag>
      <w:r w:rsidRPr="00E34A6F">
        <w:rPr>
          <w:rFonts w:ascii="Times New Roman" w:hAnsi="Times New Roman" w:cs="Times New Roman"/>
          <w:color w:val="auto"/>
        </w:rPr>
        <w:t xml:space="preserve"> (</w:t>
      </w:r>
      <w:r w:rsidRPr="00E34A6F">
        <w:rPr>
          <w:rFonts w:ascii="Times New Roman" w:hAnsi="Times New Roman" w:cs="Times New Roman"/>
          <w:b/>
          <w:color w:val="auto"/>
        </w:rPr>
        <w:t>d</w:t>
      </w:r>
      <w:r w:rsidRPr="00E34A6F">
        <w:rPr>
          <w:rFonts w:ascii="Times New Roman" w:hAnsi="Times New Roman" w:cs="Times New Roman"/>
          <w:color w:val="auto"/>
        </w:rPr>
        <w:t>) y el modelo de Media Móvil</w:t>
      </w:r>
      <w:r w:rsidRPr="00E34A6F">
        <w:rPr>
          <w:rFonts w:ascii="Times New Roman" w:hAnsi="Times New Roman" w:cs="Times New Roman"/>
          <w:color w:val="auto"/>
          <w:sz w:val="20"/>
          <w:szCs w:val="20"/>
        </w:rPr>
        <w:t xml:space="preserve"> (</w:t>
      </w:r>
      <w:r w:rsidRPr="00E34A6F">
        <w:rPr>
          <w:rFonts w:ascii="Times New Roman" w:hAnsi="Times New Roman" w:cs="Times New Roman"/>
          <w:b/>
          <w:color w:val="auto"/>
          <w:sz w:val="20"/>
          <w:szCs w:val="20"/>
        </w:rPr>
        <w:t>q</w:t>
      </w:r>
      <w:r w:rsidRPr="00E34A6F">
        <w:rPr>
          <w:rFonts w:ascii="Times New Roman" w:hAnsi="Times New Roman" w:cs="Times New Roman"/>
          <w:color w:val="auto"/>
          <w:sz w:val="20"/>
          <w:szCs w:val="20"/>
        </w:rPr>
        <w:t xml:space="preserve">), </w:t>
      </w:r>
      <w:r w:rsidRPr="00E34A6F">
        <w:rPr>
          <w:rFonts w:ascii="Times New Roman" w:hAnsi="Times New Roman" w:cs="Times New Roman"/>
          <w:color w:val="auto"/>
        </w:rPr>
        <w:t xml:space="preserve">donde: </w:t>
      </w:r>
      <w:r w:rsidRPr="00E34A6F">
        <w:rPr>
          <w:rFonts w:ascii="Times New Roman" w:hAnsi="Times New Roman" w:cs="Times New Roman"/>
          <w:b/>
          <w:color w:val="auto"/>
        </w:rPr>
        <w:t>p</w:t>
      </w:r>
      <w:r w:rsidRPr="00E34A6F">
        <w:rPr>
          <w:rFonts w:ascii="Times New Roman" w:hAnsi="Times New Roman" w:cs="Times New Roman"/>
          <w:color w:val="auto"/>
        </w:rPr>
        <w:t xml:space="preserve"> representa el </w:t>
      </w:r>
      <w:r w:rsidRPr="00E34A6F">
        <w:rPr>
          <w:rFonts w:ascii="Times New Roman" w:hAnsi="Times New Roman" w:cs="Times New Roman"/>
          <w:bCs/>
          <w:color w:val="auto"/>
        </w:rPr>
        <w:t xml:space="preserve">orden </w:t>
      </w:r>
      <w:proofErr w:type="spellStart"/>
      <w:r w:rsidRPr="00E34A6F">
        <w:rPr>
          <w:rFonts w:ascii="Times New Roman" w:hAnsi="Times New Roman" w:cs="Times New Roman"/>
          <w:bCs/>
          <w:color w:val="auto"/>
        </w:rPr>
        <w:t>autorregresivo</w:t>
      </w:r>
      <w:proofErr w:type="spellEnd"/>
      <w:r w:rsidRPr="00E34A6F">
        <w:rPr>
          <w:rFonts w:ascii="Times New Roman" w:hAnsi="Times New Roman" w:cs="Times New Roman"/>
          <w:bCs/>
          <w:color w:val="auto"/>
        </w:rPr>
        <w:t xml:space="preserve"> del modelo, </w:t>
      </w:r>
      <w:r w:rsidRPr="00E34A6F">
        <w:rPr>
          <w:rFonts w:ascii="Times New Roman" w:hAnsi="Times New Roman" w:cs="Times New Roman"/>
          <w:b/>
          <w:bCs/>
          <w:color w:val="auto"/>
        </w:rPr>
        <w:t>d</w:t>
      </w:r>
      <w:r w:rsidRPr="00E34A6F">
        <w:rPr>
          <w:rFonts w:ascii="Times New Roman" w:hAnsi="Times New Roman" w:cs="Times New Roman"/>
          <w:bCs/>
          <w:color w:val="auto"/>
        </w:rPr>
        <w:t xml:space="preserve"> representa la pendiente de la serie temporal (1, lineal; 2, cuadrática, etc.) y se utiliza para conocer el orden de las diferenciaciones para convertir la serie en estacionaria; y </w:t>
      </w:r>
      <w:r w:rsidRPr="00E34A6F">
        <w:rPr>
          <w:rFonts w:ascii="Times New Roman" w:hAnsi="Times New Roman" w:cs="Times New Roman"/>
          <w:b/>
          <w:bCs/>
          <w:color w:val="auto"/>
        </w:rPr>
        <w:t>q</w:t>
      </w:r>
      <w:r w:rsidRPr="00E34A6F">
        <w:rPr>
          <w:rFonts w:ascii="Times New Roman" w:hAnsi="Times New Roman" w:cs="Times New Roman"/>
          <w:bCs/>
          <w:color w:val="auto"/>
        </w:rPr>
        <w:t xml:space="preserve"> representa el orden del promedio móvil (</w:t>
      </w:r>
      <w:proofErr w:type="spellStart"/>
      <w:r w:rsidRPr="00E34A6F">
        <w:rPr>
          <w:rFonts w:ascii="Times New Roman" w:hAnsi="Times New Roman" w:cs="Times New Roman"/>
          <w:color w:val="auto"/>
        </w:rPr>
        <w:t>Fildes</w:t>
      </w:r>
      <w:proofErr w:type="spellEnd"/>
      <w:r w:rsidRPr="00E34A6F">
        <w:rPr>
          <w:rFonts w:ascii="Times New Roman" w:hAnsi="Times New Roman" w:cs="Times New Roman"/>
          <w:color w:val="auto"/>
        </w:rPr>
        <w:t>, 1979:691</w:t>
      </w:r>
      <w:r w:rsidRPr="00E34A6F">
        <w:rPr>
          <w:rFonts w:ascii="Times New Roman" w:hAnsi="Times New Roman" w:cs="Times New Roman"/>
          <w:color w:val="auto"/>
          <w:lang w:val="es-ES_tradnl"/>
        </w:rPr>
        <w:t>)</w:t>
      </w:r>
      <w:r w:rsidRPr="00E34A6F">
        <w:rPr>
          <w:rFonts w:ascii="Times New Roman" w:hAnsi="Times New Roman" w:cs="Times New Roman"/>
          <w:bCs/>
          <w:color w:val="auto"/>
        </w:rPr>
        <w:t xml:space="preserve">. </w:t>
      </w:r>
    </w:p>
    <w:p w:rsidR="005E1D37" w:rsidRPr="00E34A6F" w:rsidRDefault="005E1D37" w:rsidP="006A5A47">
      <w:pPr>
        <w:spacing w:line="360" w:lineRule="auto"/>
        <w:ind w:right="-376"/>
        <w:jc w:val="both"/>
        <w:rPr>
          <w:rFonts w:ascii="Times New Roman" w:hAnsi="Times New Roman"/>
          <w:sz w:val="24"/>
          <w:szCs w:val="24"/>
          <w:lang w:val="es-ES"/>
        </w:rPr>
      </w:pPr>
      <w:r w:rsidRPr="007535D6">
        <w:rPr>
          <w:rFonts w:ascii="Times New Roman" w:hAnsi="Times New Roman"/>
          <w:sz w:val="24"/>
          <w:szCs w:val="24"/>
        </w:rPr>
        <w:t>Los métodos de Series de Tiempo estiman o pronostican el dato más inmediato de la serie de datos estudiada, para lo cual es indispensable trabajar con antecedentes históricos (pasados)</w:t>
      </w:r>
      <w:r>
        <w:rPr>
          <w:rFonts w:ascii="Times New Roman" w:hAnsi="Times New Roman"/>
          <w:sz w:val="24"/>
          <w:szCs w:val="24"/>
        </w:rPr>
        <w:t xml:space="preserve"> </w:t>
      </w:r>
      <w:r w:rsidRPr="00E34A6F">
        <w:rPr>
          <w:rFonts w:ascii="Times New Roman" w:hAnsi="Times New Roman"/>
          <w:sz w:val="24"/>
          <w:szCs w:val="24"/>
          <w:lang w:val="es-ES"/>
        </w:rPr>
        <w:t>de la variable de interés, todos registrados en un mismo periodo de tiempo como puede ser mensual,</w:t>
      </w:r>
      <w:r>
        <w:rPr>
          <w:rFonts w:ascii="Times New Roman" w:hAnsi="Times New Roman"/>
          <w:sz w:val="24"/>
          <w:szCs w:val="24"/>
          <w:lang w:val="es-ES"/>
        </w:rPr>
        <w:t xml:space="preserve"> trimestral, anual, entre otros </w:t>
      </w:r>
      <w:r w:rsidRPr="007535D6">
        <w:rPr>
          <w:rFonts w:ascii="Times New Roman" w:hAnsi="Times New Roman"/>
          <w:sz w:val="24"/>
          <w:szCs w:val="24"/>
        </w:rPr>
        <w:t>(Martínez, 2005</w:t>
      </w:r>
      <w:r>
        <w:rPr>
          <w:rFonts w:ascii="Times New Roman" w:hAnsi="Times New Roman"/>
          <w:sz w:val="24"/>
          <w:szCs w:val="24"/>
        </w:rPr>
        <w:t>:50</w:t>
      </w:r>
      <w:r w:rsidRPr="007535D6">
        <w:rPr>
          <w:rFonts w:ascii="Times New Roman" w:hAnsi="Times New Roman"/>
          <w:sz w:val="24"/>
          <w:szCs w:val="24"/>
        </w:rPr>
        <w:t>).</w:t>
      </w:r>
    </w:p>
    <w:p w:rsidR="005E1D37" w:rsidRPr="00E34A6F" w:rsidRDefault="005E1D37" w:rsidP="006A5A47">
      <w:pPr>
        <w:pStyle w:val="Prrafodelista"/>
        <w:spacing w:line="360" w:lineRule="auto"/>
        <w:ind w:left="0"/>
        <w:jc w:val="both"/>
        <w:rPr>
          <w:rFonts w:ascii="Times New Roman" w:hAnsi="Times New Roman"/>
          <w:sz w:val="24"/>
          <w:szCs w:val="24"/>
        </w:rPr>
      </w:pPr>
      <w:r w:rsidRPr="00E34A6F">
        <w:rPr>
          <w:rFonts w:ascii="Times New Roman" w:hAnsi="Times New Roman"/>
          <w:sz w:val="24"/>
          <w:szCs w:val="24"/>
        </w:rPr>
        <w:lastRenderedPageBreak/>
        <w:t>En la década de los</w:t>
      </w:r>
      <w:r>
        <w:rPr>
          <w:rFonts w:ascii="Times New Roman" w:hAnsi="Times New Roman"/>
          <w:sz w:val="24"/>
          <w:szCs w:val="24"/>
        </w:rPr>
        <w:t xml:space="preserve"> </w:t>
      </w:r>
      <w:r w:rsidRPr="00E34A6F">
        <w:rPr>
          <w:rFonts w:ascii="Times New Roman" w:hAnsi="Times New Roman"/>
          <w:sz w:val="24"/>
          <w:szCs w:val="24"/>
        </w:rPr>
        <w:t xml:space="preserve">70’s, los trabajos pioneros de la </w:t>
      </w:r>
      <w:proofErr w:type="spellStart"/>
      <w:r w:rsidRPr="00E34A6F">
        <w:rPr>
          <w:rFonts w:ascii="Times New Roman" w:hAnsi="Times New Roman"/>
          <w:sz w:val="24"/>
          <w:szCs w:val="24"/>
        </w:rPr>
        <w:t>Wharton-Econometrics</w:t>
      </w:r>
      <w:proofErr w:type="spellEnd"/>
      <w:r w:rsidRPr="00E34A6F">
        <w:rPr>
          <w:rFonts w:ascii="Times New Roman" w:hAnsi="Times New Roman"/>
          <w:sz w:val="24"/>
          <w:szCs w:val="24"/>
        </w:rPr>
        <w:t xml:space="preserve"> hacían los pronósticos trimestrales y con ellos se generaban los pronósticos para los primeros dos años (Klein y </w:t>
      </w:r>
      <w:proofErr w:type="spellStart"/>
      <w:r w:rsidRPr="00E34A6F">
        <w:rPr>
          <w:rFonts w:ascii="Times New Roman" w:hAnsi="Times New Roman"/>
          <w:sz w:val="24"/>
          <w:szCs w:val="24"/>
        </w:rPr>
        <w:t>Coutiño</w:t>
      </w:r>
      <w:proofErr w:type="spellEnd"/>
      <w:r w:rsidRPr="00E34A6F">
        <w:rPr>
          <w:rFonts w:ascii="Times New Roman" w:hAnsi="Times New Roman"/>
          <w:sz w:val="24"/>
          <w:szCs w:val="24"/>
        </w:rPr>
        <w:t>, 2004:49).</w:t>
      </w:r>
    </w:p>
    <w:p w:rsidR="005E1D37" w:rsidRPr="00E34A6F" w:rsidRDefault="005E1D37" w:rsidP="006A5A47">
      <w:pPr>
        <w:pStyle w:val="Prrafodelista"/>
        <w:spacing w:line="360" w:lineRule="auto"/>
        <w:ind w:left="0"/>
        <w:jc w:val="both"/>
        <w:rPr>
          <w:rFonts w:ascii="Times New Roman" w:hAnsi="Times New Roman"/>
          <w:sz w:val="24"/>
          <w:szCs w:val="24"/>
        </w:rPr>
      </w:pPr>
      <w:r w:rsidRPr="00E34A6F">
        <w:rPr>
          <w:rFonts w:ascii="Times New Roman" w:hAnsi="Times New Roman"/>
          <w:sz w:val="24"/>
          <w:szCs w:val="24"/>
        </w:rPr>
        <w:t>El pronóstico de corto plazo, se incluyen los pronósticos de los periodos que fluctúan desde un mes hasta un año (</w:t>
      </w:r>
      <w:proofErr w:type="spellStart"/>
      <w:r w:rsidRPr="00E34A6F">
        <w:rPr>
          <w:rFonts w:ascii="Times New Roman" w:hAnsi="Times New Roman"/>
          <w:sz w:val="24"/>
          <w:szCs w:val="24"/>
        </w:rPr>
        <w:t>Capistrán</w:t>
      </w:r>
      <w:proofErr w:type="spellEnd"/>
      <w:r w:rsidRPr="00E34A6F">
        <w:rPr>
          <w:rFonts w:ascii="Times New Roman" w:hAnsi="Times New Roman"/>
          <w:sz w:val="24"/>
          <w:szCs w:val="24"/>
        </w:rPr>
        <w:t xml:space="preserve"> y López-Moctezuma, 2008:1), aunque lo conveniente es evaluar la precisión de estos pronósticos mediante la realización del pronóstico del PIB de los siguientes trimestres inmediatos y compararlo con su correspondiente valor real. Posteriormente se debe de incluir en la serie de tiempo, el nuevo dato real del PIB trimestral y realizar los pronósticos de los siguientes trimestres del PIB, con la finalidad de evaluar sólo la capacidad de pronóstico de los modelos econométricos (Scott, 1978:549). Lo cual no es recomendable, de acuerdo con Harvey y </w:t>
      </w:r>
      <w:proofErr w:type="spellStart"/>
      <w:r w:rsidRPr="00E34A6F">
        <w:rPr>
          <w:rFonts w:ascii="Times New Roman" w:hAnsi="Times New Roman"/>
          <w:sz w:val="24"/>
          <w:szCs w:val="24"/>
        </w:rPr>
        <w:t>Tood</w:t>
      </w:r>
      <w:proofErr w:type="spellEnd"/>
      <w:r w:rsidRPr="00E34A6F">
        <w:rPr>
          <w:rFonts w:ascii="Times New Roman" w:hAnsi="Times New Roman"/>
          <w:sz w:val="24"/>
          <w:szCs w:val="24"/>
        </w:rPr>
        <w:t xml:space="preserve"> (1983:302), quienes indican que el pronóstico con la metodología de Box-Jenkins permite hacer el pronóstico de manera eficiente para el periodo inmediato, mas no así para periodos futuros. </w:t>
      </w:r>
    </w:p>
    <w:p w:rsidR="005E1D37" w:rsidRPr="00E16909" w:rsidRDefault="005E1D37" w:rsidP="006A5A47">
      <w:pPr>
        <w:pStyle w:val="Prrafodelista"/>
        <w:spacing w:line="360" w:lineRule="auto"/>
        <w:ind w:left="0"/>
        <w:jc w:val="both"/>
        <w:rPr>
          <w:rFonts w:ascii="Times New Roman" w:hAnsi="Times New Roman"/>
          <w:sz w:val="24"/>
          <w:szCs w:val="24"/>
          <w:lang w:val="es-ES"/>
        </w:rPr>
      </w:pPr>
      <w:r w:rsidRPr="00E34A6F">
        <w:rPr>
          <w:rFonts w:ascii="Times New Roman" w:hAnsi="Times New Roman"/>
          <w:sz w:val="24"/>
          <w:szCs w:val="24"/>
        </w:rPr>
        <w:t>Existen trabajos que indican que el pronóstico realizado a través de los modelos econométricos es eficiente para el periodo inmediato (</w:t>
      </w:r>
      <w:proofErr w:type="spellStart"/>
      <w:r w:rsidRPr="00E34A6F">
        <w:rPr>
          <w:rFonts w:ascii="Times New Roman" w:hAnsi="Times New Roman"/>
          <w:sz w:val="24"/>
          <w:szCs w:val="24"/>
          <w:lang w:val="es-ES"/>
        </w:rPr>
        <w:t>Kosobud</w:t>
      </w:r>
      <w:proofErr w:type="spellEnd"/>
      <w:r w:rsidRPr="00E34A6F">
        <w:rPr>
          <w:rFonts w:ascii="Times New Roman" w:hAnsi="Times New Roman"/>
          <w:sz w:val="24"/>
          <w:szCs w:val="24"/>
          <w:lang w:val="es-ES"/>
        </w:rPr>
        <w:t>, 1970:260,</w:t>
      </w:r>
      <w:r w:rsidRPr="00135365">
        <w:rPr>
          <w:rFonts w:ascii="Times New Roman" w:hAnsi="Times New Roman"/>
          <w:sz w:val="24"/>
          <w:szCs w:val="24"/>
          <w:lang w:val="es-ES"/>
        </w:rPr>
        <w:t xml:space="preserve"> </w:t>
      </w:r>
      <w:r w:rsidRPr="00E34A6F">
        <w:rPr>
          <w:rFonts w:ascii="Times New Roman" w:hAnsi="Times New Roman"/>
          <w:sz w:val="24"/>
          <w:szCs w:val="24"/>
          <w:lang w:val="es-ES"/>
        </w:rPr>
        <w:t>261</w:t>
      </w:r>
      <w:r w:rsidRPr="00135365">
        <w:rPr>
          <w:rFonts w:ascii="Times New Roman" w:hAnsi="Times New Roman"/>
          <w:sz w:val="24"/>
          <w:szCs w:val="24"/>
          <w:lang w:val="es-ES"/>
        </w:rPr>
        <w:t>;</w:t>
      </w:r>
      <w:r w:rsidRPr="00E34A6F">
        <w:rPr>
          <w:rFonts w:ascii="Times New Roman" w:hAnsi="Times New Roman"/>
          <w:sz w:val="24"/>
          <w:szCs w:val="24"/>
          <w:lang w:val="es-ES"/>
        </w:rPr>
        <w:t xml:space="preserve"> </w:t>
      </w:r>
      <w:r>
        <w:rPr>
          <w:rFonts w:ascii="Times New Roman" w:hAnsi="Times New Roman"/>
          <w:sz w:val="24"/>
          <w:szCs w:val="24"/>
        </w:rPr>
        <w:t>Scott, 1978:551</w:t>
      </w:r>
      <w:r w:rsidRPr="00E34A6F">
        <w:rPr>
          <w:rFonts w:ascii="Times New Roman" w:hAnsi="Times New Roman"/>
          <w:sz w:val="24"/>
          <w:szCs w:val="24"/>
        </w:rPr>
        <w:t>). Aunado a lo anterior, se tiene la situación de que en la República Mexicana, se presentan algunos problemas con la medición del Producto Interno Bruto trimestral y en la generación de impuestos, debido a que las estimaciones realizadas por el INEGI tienen un retraso de aproximadamente 42 días (</w:t>
      </w:r>
      <w:r w:rsidRPr="00E34A6F">
        <w:rPr>
          <w:rFonts w:ascii="Times New Roman" w:hAnsi="Times New Roman"/>
          <w:bCs/>
          <w:iCs/>
          <w:sz w:val="24"/>
          <w:szCs w:val="24"/>
          <w:lang w:val="es-ES"/>
        </w:rPr>
        <w:t xml:space="preserve">Cabrera </w:t>
      </w:r>
      <w:r w:rsidRPr="00E34A6F">
        <w:rPr>
          <w:rFonts w:ascii="Times New Roman" w:hAnsi="Times New Roman"/>
          <w:bCs/>
          <w:i/>
          <w:iCs/>
          <w:sz w:val="24"/>
          <w:szCs w:val="24"/>
          <w:lang w:val="es-ES"/>
        </w:rPr>
        <w:t>et al.</w:t>
      </w:r>
      <w:r w:rsidRPr="00E34A6F">
        <w:rPr>
          <w:rFonts w:ascii="Times New Roman" w:hAnsi="Times New Roman"/>
          <w:bCs/>
          <w:iCs/>
          <w:sz w:val="24"/>
          <w:szCs w:val="24"/>
          <w:lang w:val="es-ES"/>
        </w:rPr>
        <w:t xml:space="preserve"> 2005:69) y en España, por lo menos 45 días</w:t>
      </w:r>
      <w:r w:rsidRPr="00E34A6F">
        <w:rPr>
          <w:rFonts w:ascii="Times New Roman" w:hAnsi="Times New Roman"/>
          <w:sz w:val="24"/>
          <w:szCs w:val="24"/>
        </w:rPr>
        <w:t xml:space="preserve">, después de que transcurre el trimestre de referencia (Cristóbal y Martínez, 2009:6), lo que propicia que la toma de decisiones en Políticas Públicas no sean oportunas. </w:t>
      </w:r>
    </w:p>
    <w:p w:rsidR="005E1D37" w:rsidRDefault="005E1D37" w:rsidP="00D82406">
      <w:pPr>
        <w:pStyle w:val="Prrafodelista"/>
        <w:spacing w:line="360" w:lineRule="auto"/>
        <w:ind w:left="0"/>
        <w:jc w:val="both"/>
        <w:rPr>
          <w:rFonts w:ascii="Times New Roman" w:hAnsi="Times New Roman"/>
          <w:sz w:val="24"/>
          <w:szCs w:val="24"/>
          <w:lang w:val="es-ES"/>
        </w:rPr>
      </w:pPr>
    </w:p>
    <w:p w:rsidR="005E1D37" w:rsidRDefault="005E1D37" w:rsidP="00D82406">
      <w:pPr>
        <w:pStyle w:val="Prrafodelista"/>
        <w:spacing w:line="360" w:lineRule="auto"/>
        <w:ind w:left="0"/>
        <w:jc w:val="both"/>
        <w:rPr>
          <w:rFonts w:ascii="Times New Roman" w:hAnsi="Times New Roman"/>
          <w:sz w:val="24"/>
          <w:szCs w:val="24"/>
          <w:lang w:val="es-ES"/>
        </w:rPr>
      </w:pPr>
      <w:r>
        <w:rPr>
          <w:rFonts w:ascii="Times New Roman" w:hAnsi="Times New Roman"/>
          <w:sz w:val="24"/>
          <w:szCs w:val="24"/>
          <w:lang w:val="es-ES"/>
        </w:rPr>
        <w:t>Limitaciones</w:t>
      </w:r>
    </w:p>
    <w:p w:rsidR="005E1D37" w:rsidRDefault="005E1D37" w:rsidP="00F83AAE">
      <w:pPr>
        <w:spacing w:line="360" w:lineRule="auto"/>
        <w:jc w:val="both"/>
        <w:rPr>
          <w:rFonts w:ascii="Times New Roman" w:hAnsi="Times New Roman"/>
          <w:sz w:val="24"/>
          <w:szCs w:val="24"/>
          <w:lang w:val="es-ES"/>
        </w:rPr>
      </w:pPr>
      <w:r>
        <w:rPr>
          <w:rFonts w:ascii="Times New Roman" w:hAnsi="Times New Roman"/>
          <w:sz w:val="24"/>
          <w:szCs w:val="24"/>
          <w:lang w:val="es-ES"/>
        </w:rPr>
        <w:t xml:space="preserve">El método propuesto tiene la limitación de que pierde confiabilidad si se emplean series de tiempo pequeñas como bases de datos, dado lo anterior es recomendable que en </w:t>
      </w:r>
      <w:r w:rsidRPr="00E34A6F">
        <w:rPr>
          <w:rFonts w:ascii="Times New Roman" w:hAnsi="Times New Roman"/>
          <w:sz w:val="24"/>
          <w:szCs w:val="24"/>
          <w:lang w:val="es-ES"/>
        </w:rPr>
        <w:t xml:space="preserve"> estudios </w:t>
      </w:r>
      <w:r>
        <w:rPr>
          <w:rFonts w:ascii="Times New Roman" w:hAnsi="Times New Roman"/>
          <w:sz w:val="24"/>
          <w:szCs w:val="24"/>
          <w:lang w:val="es-ES"/>
        </w:rPr>
        <w:t xml:space="preserve">de pronósticos de </w:t>
      </w:r>
      <w:r w:rsidRPr="00E34A6F">
        <w:rPr>
          <w:rFonts w:ascii="Times New Roman" w:hAnsi="Times New Roman"/>
          <w:sz w:val="24"/>
          <w:szCs w:val="24"/>
          <w:lang w:val="es-ES"/>
        </w:rPr>
        <w:t>variables económicas, se re</w:t>
      </w:r>
      <w:r>
        <w:rPr>
          <w:rFonts w:ascii="Times New Roman" w:hAnsi="Times New Roman"/>
          <w:sz w:val="24"/>
          <w:szCs w:val="24"/>
          <w:lang w:val="es-ES"/>
        </w:rPr>
        <w:t>vise</w:t>
      </w:r>
      <w:r w:rsidRPr="00E34A6F">
        <w:rPr>
          <w:rFonts w:ascii="Times New Roman" w:hAnsi="Times New Roman"/>
          <w:sz w:val="24"/>
          <w:szCs w:val="24"/>
          <w:lang w:val="es-ES"/>
        </w:rPr>
        <w:t xml:space="preserve"> que el número de datos e</w:t>
      </w:r>
      <w:r>
        <w:rPr>
          <w:rFonts w:ascii="Times New Roman" w:hAnsi="Times New Roman"/>
          <w:sz w:val="24"/>
          <w:szCs w:val="24"/>
          <w:lang w:val="es-ES"/>
        </w:rPr>
        <w:t>mpleados en la serie de tiempo</w:t>
      </w:r>
      <w:r w:rsidRPr="00E34A6F">
        <w:rPr>
          <w:rFonts w:ascii="Times New Roman" w:hAnsi="Times New Roman"/>
          <w:sz w:val="24"/>
          <w:szCs w:val="24"/>
          <w:lang w:val="es-ES"/>
        </w:rPr>
        <w:t>.</w:t>
      </w:r>
    </w:p>
    <w:p w:rsidR="000F16DC" w:rsidRPr="00E34A6F" w:rsidRDefault="000F16DC" w:rsidP="00F83AAE">
      <w:pPr>
        <w:spacing w:line="360" w:lineRule="auto"/>
        <w:jc w:val="both"/>
        <w:rPr>
          <w:rFonts w:ascii="Times New Roman" w:hAnsi="Times New Roman"/>
          <w:sz w:val="24"/>
          <w:szCs w:val="24"/>
          <w:lang w:val="es-ES"/>
        </w:rPr>
      </w:pPr>
    </w:p>
    <w:p w:rsidR="005E1D37" w:rsidRPr="00F83AAE" w:rsidRDefault="005E1D37" w:rsidP="004655DE">
      <w:pPr>
        <w:pStyle w:val="Prrafodelista"/>
        <w:numPr>
          <w:ilvl w:val="0"/>
          <w:numId w:val="8"/>
        </w:numPr>
        <w:spacing w:line="360" w:lineRule="auto"/>
        <w:ind w:left="426" w:hanging="426"/>
        <w:jc w:val="both"/>
        <w:rPr>
          <w:rFonts w:ascii="Times New Roman" w:hAnsi="Times New Roman"/>
          <w:b/>
          <w:sz w:val="24"/>
          <w:szCs w:val="24"/>
          <w:lang w:val="es-ES"/>
        </w:rPr>
      </w:pPr>
      <w:r w:rsidRPr="00E34A6F">
        <w:rPr>
          <w:rFonts w:ascii="Times New Roman" w:hAnsi="Times New Roman"/>
          <w:b/>
          <w:sz w:val="24"/>
          <w:szCs w:val="24"/>
          <w:lang w:val="es-ES"/>
        </w:rPr>
        <w:lastRenderedPageBreak/>
        <w:t>METODOLOGÍA</w:t>
      </w:r>
    </w:p>
    <w:p w:rsidR="005E1D37" w:rsidRPr="00E34A6F" w:rsidRDefault="005E1D37" w:rsidP="00D82406">
      <w:pPr>
        <w:spacing w:line="360" w:lineRule="auto"/>
        <w:jc w:val="both"/>
        <w:rPr>
          <w:rFonts w:ascii="Times New Roman" w:hAnsi="Times New Roman"/>
          <w:sz w:val="24"/>
          <w:szCs w:val="24"/>
          <w:lang w:val="es-ES"/>
        </w:rPr>
      </w:pPr>
      <w:r w:rsidRPr="00E34A6F">
        <w:rPr>
          <w:rFonts w:ascii="Times New Roman" w:hAnsi="Times New Roman"/>
          <w:sz w:val="24"/>
          <w:szCs w:val="24"/>
          <w:lang w:val="es-ES"/>
        </w:rPr>
        <w:t xml:space="preserve">La metodología empleada en este trabajo, es apropiada para la elaboración de un modelo econométrico de alta frecuencia o de alta periodicidad, conocidos también como modelos del trimestre corriente (Klein y </w:t>
      </w:r>
      <w:proofErr w:type="spellStart"/>
      <w:r w:rsidRPr="00E34A6F">
        <w:rPr>
          <w:rFonts w:ascii="Times New Roman" w:hAnsi="Times New Roman"/>
          <w:sz w:val="24"/>
          <w:szCs w:val="24"/>
          <w:lang w:val="es-ES"/>
        </w:rPr>
        <w:t>Coutiño</w:t>
      </w:r>
      <w:proofErr w:type="spellEnd"/>
      <w:r w:rsidRPr="00E34A6F">
        <w:rPr>
          <w:rFonts w:ascii="Times New Roman" w:hAnsi="Times New Roman"/>
          <w:sz w:val="24"/>
          <w:szCs w:val="24"/>
          <w:lang w:val="es-ES"/>
        </w:rPr>
        <w:t>, 2004:47). Con los análisis econométricos se obtuvieron resultados inmediatos y mediatos del pronóstico del Producto Interno Bruto trimestral, a través del modelo ARIMA.</w:t>
      </w:r>
    </w:p>
    <w:p w:rsidR="005E1D37" w:rsidRPr="00E34A6F" w:rsidRDefault="005E1D37" w:rsidP="00D82406">
      <w:pPr>
        <w:spacing w:line="360" w:lineRule="auto"/>
        <w:jc w:val="both"/>
        <w:rPr>
          <w:rFonts w:ascii="Times New Roman" w:hAnsi="Times New Roman"/>
          <w:sz w:val="24"/>
          <w:szCs w:val="24"/>
          <w:lang w:val="es-ES_tradnl"/>
        </w:rPr>
      </w:pPr>
      <w:r w:rsidRPr="00E34A6F">
        <w:rPr>
          <w:rFonts w:ascii="Times New Roman" w:hAnsi="Times New Roman"/>
          <w:sz w:val="24"/>
          <w:szCs w:val="24"/>
          <w:lang w:val="es-ES"/>
        </w:rPr>
        <w:t>La serie de tiempo empleada, se presenta en el cuadro 1 (Anexo) correspondió a l</w:t>
      </w:r>
      <w:r w:rsidRPr="00E34A6F">
        <w:rPr>
          <w:rFonts w:ascii="Times New Roman" w:hAnsi="Times New Roman"/>
          <w:sz w:val="24"/>
          <w:szCs w:val="24"/>
          <w:lang w:val="es-ES_tradnl"/>
        </w:rPr>
        <w:t>os datos trimestrales del Producto Interno Bruto nacional a precios de 1993, del periodo de 1993-2010, los cuales fueron obtenidos del Instituto Nacional de Estadística, Geografía e Informática (INEGI, 2010). Las variables que conforman la base de datos son: Tiempo (trimestral) y el PIB (en millones de pesos).</w:t>
      </w:r>
    </w:p>
    <w:p w:rsidR="005E1D37" w:rsidRPr="00E34A6F" w:rsidRDefault="005E1D37" w:rsidP="00D82406">
      <w:pPr>
        <w:spacing w:line="360" w:lineRule="auto"/>
        <w:jc w:val="both"/>
        <w:rPr>
          <w:rFonts w:ascii="Times New Roman" w:hAnsi="Times New Roman"/>
          <w:sz w:val="24"/>
          <w:szCs w:val="24"/>
          <w:lang w:val="es-ES_tradnl"/>
        </w:rPr>
      </w:pPr>
      <w:r w:rsidRPr="00E34A6F">
        <w:rPr>
          <w:rFonts w:ascii="Times New Roman" w:hAnsi="Times New Roman"/>
          <w:sz w:val="24"/>
          <w:szCs w:val="24"/>
          <w:lang w:val="es-ES_tradnl"/>
        </w:rPr>
        <w:t>La metodología estadística empleada, consistió en capturar la serie de tiempo de 69 trimestres del PIB y analizarla con el software STATISTICA versión 7 (</w:t>
      </w:r>
      <w:proofErr w:type="spellStart"/>
      <w:r w:rsidRPr="00E34A6F">
        <w:rPr>
          <w:rFonts w:ascii="Times New Roman" w:hAnsi="Times New Roman"/>
          <w:sz w:val="24"/>
          <w:szCs w:val="24"/>
          <w:lang w:val="es-ES_tradnl"/>
        </w:rPr>
        <w:t>McCallum</w:t>
      </w:r>
      <w:proofErr w:type="spellEnd"/>
      <w:r w:rsidRPr="00E34A6F">
        <w:rPr>
          <w:rFonts w:ascii="Times New Roman" w:hAnsi="Times New Roman"/>
          <w:sz w:val="24"/>
          <w:szCs w:val="24"/>
          <w:lang w:val="es-ES_tradnl"/>
        </w:rPr>
        <w:t>, 1999</w:t>
      </w:r>
      <w:r>
        <w:rPr>
          <w:rFonts w:ascii="Times New Roman" w:hAnsi="Times New Roman"/>
          <w:sz w:val="24"/>
          <w:szCs w:val="24"/>
          <w:lang w:val="es-ES_tradnl"/>
        </w:rPr>
        <w:t>:1291,1292</w:t>
      </w:r>
      <w:r w:rsidRPr="00E34A6F">
        <w:rPr>
          <w:rFonts w:ascii="Times New Roman" w:hAnsi="Times New Roman"/>
          <w:sz w:val="24"/>
          <w:szCs w:val="24"/>
          <w:lang w:val="es-ES_tradnl"/>
        </w:rPr>
        <w:t>). Con el módulo de series de tiempo, se generó el modelo ARIMA (</w:t>
      </w:r>
      <w:proofErr w:type="spellStart"/>
      <w:r w:rsidRPr="00E34A6F">
        <w:rPr>
          <w:rFonts w:ascii="Times New Roman" w:hAnsi="Times New Roman"/>
          <w:sz w:val="24"/>
          <w:szCs w:val="24"/>
          <w:lang w:val="es-ES_tradnl"/>
        </w:rPr>
        <w:t>p</w:t>
      </w:r>
      <w:proofErr w:type="gramStart"/>
      <w:r w:rsidRPr="00E34A6F">
        <w:rPr>
          <w:rFonts w:ascii="Times New Roman" w:hAnsi="Times New Roman"/>
          <w:sz w:val="24"/>
          <w:szCs w:val="24"/>
          <w:lang w:val="es-ES_tradnl"/>
        </w:rPr>
        <w:t>,d,q</w:t>
      </w:r>
      <w:proofErr w:type="spellEnd"/>
      <w:proofErr w:type="gramEnd"/>
      <w:r w:rsidRPr="00E34A6F">
        <w:rPr>
          <w:rFonts w:ascii="Times New Roman" w:hAnsi="Times New Roman"/>
          <w:sz w:val="24"/>
          <w:szCs w:val="24"/>
          <w:lang w:val="es-ES_tradnl"/>
        </w:rPr>
        <w:t>) y se realizó el pronóstico de</w:t>
      </w:r>
      <w:r>
        <w:rPr>
          <w:rFonts w:ascii="Times New Roman" w:hAnsi="Times New Roman"/>
          <w:sz w:val="24"/>
          <w:szCs w:val="24"/>
          <w:lang w:val="es-ES_tradnl"/>
        </w:rPr>
        <w:t xml:space="preserve"> </w:t>
      </w:r>
      <w:r w:rsidRPr="00E34A6F">
        <w:rPr>
          <w:rFonts w:ascii="Times New Roman" w:hAnsi="Times New Roman"/>
          <w:sz w:val="24"/>
          <w:szCs w:val="24"/>
          <w:lang w:val="es-ES_tradnl"/>
        </w:rPr>
        <w:t>los trimestres 70, 71 y 72, que corresponden respectivamente al segundo, tercer y cuarto trimestre de 2010. Posteriormente se compararon los pronósticos del segundo y tercer trimestre con los datos del PIB trimestral real para evaluar la precisión del modelo de series de tiempo.</w:t>
      </w:r>
    </w:p>
    <w:p w:rsidR="005E1D37" w:rsidRPr="00E34A6F" w:rsidRDefault="005E1D37" w:rsidP="00D82406">
      <w:pPr>
        <w:spacing w:line="360" w:lineRule="auto"/>
        <w:jc w:val="both"/>
        <w:rPr>
          <w:rFonts w:ascii="Times New Roman" w:hAnsi="Times New Roman"/>
          <w:sz w:val="24"/>
          <w:szCs w:val="24"/>
          <w:lang w:val="es-ES_tradnl"/>
        </w:rPr>
      </w:pPr>
      <w:r w:rsidRPr="00E34A6F">
        <w:rPr>
          <w:rFonts w:ascii="Times New Roman" w:hAnsi="Times New Roman"/>
          <w:sz w:val="24"/>
          <w:szCs w:val="24"/>
          <w:lang w:val="es-ES_tradnl"/>
        </w:rPr>
        <w:t>Posteriormente se incluyó en la base de datos el trimestre número 70 que corresponde al segundo trimestre de 2010 y de esta manera se hicieron los pronósticos de los trimestres 71 y 72</w:t>
      </w:r>
      <w:r>
        <w:rPr>
          <w:rFonts w:ascii="Times New Roman" w:hAnsi="Times New Roman"/>
          <w:sz w:val="24"/>
          <w:szCs w:val="24"/>
          <w:lang w:val="es-ES_tradnl"/>
        </w:rPr>
        <w:t xml:space="preserve">. Estos pronósticos se </w:t>
      </w:r>
      <w:r w:rsidRPr="00E34A6F">
        <w:rPr>
          <w:rFonts w:ascii="Times New Roman" w:hAnsi="Times New Roman"/>
          <w:sz w:val="24"/>
          <w:szCs w:val="24"/>
          <w:lang w:val="es-ES_tradnl"/>
        </w:rPr>
        <w:t>comparar</w:t>
      </w:r>
      <w:r>
        <w:rPr>
          <w:rFonts w:ascii="Times New Roman" w:hAnsi="Times New Roman"/>
          <w:sz w:val="24"/>
          <w:szCs w:val="24"/>
          <w:lang w:val="es-ES_tradnl"/>
        </w:rPr>
        <w:t>on</w:t>
      </w:r>
      <w:r w:rsidRPr="00E34A6F">
        <w:rPr>
          <w:rFonts w:ascii="Times New Roman" w:hAnsi="Times New Roman"/>
          <w:sz w:val="24"/>
          <w:szCs w:val="24"/>
          <w:lang w:val="es-ES_tradnl"/>
        </w:rPr>
        <w:t xml:space="preserve"> con los valores pronosticado</w:t>
      </w:r>
      <w:r>
        <w:rPr>
          <w:rFonts w:ascii="Times New Roman" w:hAnsi="Times New Roman"/>
          <w:sz w:val="24"/>
          <w:szCs w:val="24"/>
          <w:lang w:val="es-ES_tradnl"/>
        </w:rPr>
        <w:t>s</w:t>
      </w:r>
      <w:r w:rsidRPr="00E34A6F">
        <w:rPr>
          <w:rFonts w:ascii="Times New Roman" w:hAnsi="Times New Roman"/>
          <w:sz w:val="24"/>
          <w:szCs w:val="24"/>
          <w:lang w:val="es-ES_tradnl"/>
        </w:rPr>
        <w:t xml:space="preserve"> con el modelo que incluyó 69 trimestres, así también con el PIB real del tercer trimestre de 2010.</w:t>
      </w:r>
    </w:p>
    <w:p w:rsidR="005E1D37" w:rsidRPr="00E34A6F" w:rsidRDefault="005E1D37" w:rsidP="00D82406">
      <w:pPr>
        <w:spacing w:line="360" w:lineRule="auto"/>
        <w:jc w:val="both"/>
        <w:rPr>
          <w:rFonts w:ascii="Times New Roman" w:hAnsi="Times New Roman"/>
          <w:sz w:val="24"/>
          <w:szCs w:val="24"/>
          <w:lang w:val="es-ES_tradnl"/>
        </w:rPr>
      </w:pPr>
      <w:r w:rsidRPr="00E34A6F">
        <w:rPr>
          <w:rFonts w:ascii="Times New Roman" w:hAnsi="Times New Roman"/>
          <w:sz w:val="24"/>
          <w:szCs w:val="24"/>
          <w:lang w:val="es-ES_tradnl"/>
        </w:rPr>
        <w:t xml:space="preserve">Existen </w:t>
      </w:r>
      <w:proofErr w:type="spellStart"/>
      <w:r w:rsidRPr="00E34A6F">
        <w:rPr>
          <w:rFonts w:ascii="Times New Roman" w:hAnsi="Times New Roman"/>
          <w:sz w:val="24"/>
          <w:szCs w:val="24"/>
          <w:lang w:val="es-ES_tradnl"/>
        </w:rPr>
        <w:t>softwares</w:t>
      </w:r>
      <w:proofErr w:type="spellEnd"/>
      <w:r w:rsidRPr="00E34A6F">
        <w:rPr>
          <w:rFonts w:ascii="Times New Roman" w:hAnsi="Times New Roman"/>
          <w:sz w:val="24"/>
          <w:szCs w:val="24"/>
          <w:lang w:val="es-ES_tradnl"/>
        </w:rPr>
        <w:t xml:space="preserve"> que se utilizan en estudios similares, como fue el programa generado en RATS (Herrera y Hernández, 2002:14) o en SAS (</w:t>
      </w:r>
      <w:proofErr w:type="spellStart"/>
      <w:r w:rsidRPr="00E34A6F">
        <w:rPr>
          <w:rFonts w:ascii="Times New Roman" w:hAnsi="Times New Roman"/>
          <w:iCs/>
          <w:sz w:val="24"/>
          <w:szCs w:val="24"/>
          <w:lang w:val="es-ES"/>
        </w:rPr>
        <w:t>Abeysinghe</w:t>
      </w:r>
      <w:proofErr w:type="spellEnd"/>
      <w:r w:rsidRPr="00E34A6F">
        <w:rPr>
          <w:rFonts w:ascii="Times New Roman" w:hAnsi="Times New Roman"/>
          <w:iCs/>
          <w:sz w:val="24"/>
          <w:szCs w:val="24"/>
          <w:lang w:val="es-ES"/>
        </w:rPr>
        <w:t xml:space="preserve"> y </w:t>
      </w:r>
      <w:proofErr w:type="spellStart"/>
      <w:r w:rsidRPr="00E34A6F">
        <w:rPr>
          <w:rFonts w:ascii="Times New Roman" w:hAnsi="Times New Roman"/>
          <w:iCs/>
          <w:sz w:val="24"/>
          <w:szCs w:val="24"/>
          <w:lang w:val="es-ES"/>
        </w:rPr>
        <w:t>Rajaguru</w:t>
      </w:r>
      <w:proofErr w:type="spellEnd"/>
      <w:r w:rsidRPr="00E34A6F">
        <w:rPr>
          <w:rFonts w:ascii="Times New Roman" w:hAnsi="Times New Roman"/>
          <w:iCs/>
          <w:sz w:val="24"/>
          <w:szCs w:val="24"/>
          <w:lang w:val="es-ES"/>
        </w:rPr>
        <w:t>, 2004</w:t>
      </w:r>
      <w:r w:rsidRPr="00E34A6F">
        <w:rPr>
          <w:rFonts w:ascii="Times New Roman" w:hAnsi="Times New Roman"/>
          <w:sz w:val="24"/>
          <w:szCs w:val="24"/>
          <w:lang w:val="es-ES_tradnl"/>
        </w:rPr>
        <w:t>:435), aunque en éste trabajo se utilizó el SATISTICA por su precisión y sus gráficos (</w:t>
      </w:r>
      <w:proofErr w:type="spellStart"/>
      <w:r w:rsidRPr="00E34A6F">
        <w:rPr>
          <w:rFonts w:ascii="Times New Roman" w:hAnsi="Times New Roman"/>
          <w:sz w:val="24"/>
          <w:szCs w:val="24"/>
          <w:lang w:val="es-ES_tradnl"/>
        </w:rPr>
        <w:t>McCallum</w:t>
      </w:r>
      <w:proofErr w:type="spellEnd"/>
      <w:r w:rsidRPr="00E34A6F">
        <w:rPr>
          <w:rFonts w:ascii="Times New Roman" w:hAnsi="Times New Roman"/>
          <w:sz w:val="24"/>
          <w:szCs w:val="24"/>
          <w:lang w:val="es-ES_tradnl"/>
        </w:rPr>
        <w:t>, 1999</w:t>
      </w:r>
      <w:r>
        <w:rPr>
          <w:rFonts w:ascii="Times New Roman" w:hAnsi="Times New Roman"/>
          <w:sz w:val="24"/>
          <w:szCs w:val="24"/>
          <w:lang w:val="es-ES_tradnl"/>
        </w:rPr>
        <w:t>:1291,1292</w:t>
      </w:r>
      <w:r w:rsidRPr="00E34A6F">
        <w:rPr>
          <w:rFonts w:ascii="Times New Roman" w:hAnsi="Times New Roman"/>
          <w:sz w:val="24"/>
          <w:szCs w:val="24"/>
          <w:lang w:val="es-ES_tradnl"/>
        </w:rPr>
        <w:t xml:space="preserve">). </w:t>
      </w:r>
    </w:p>
    <w:p w:rsidR="005E1D37" w:rsidRPr="00E34A6F" w:rsidRDefault="005E1D37" w:rsidP="00D82406">
      <w:pPr>
        <w:spacing w:line="360" w:lineRule="auto"/>
        <w:jc w:val="both"/>
        <w:rPr>
          <w:rFonts w:ascii="Times New Roman" w:hAnsi="Times New Roman"/>
          <w:sz w:val="24"/>
          <w:szCs w:val="24"/>
          <w:lang w:val="es-ES"/>
        </w:rPr>
      </w:pPr>
      <w:r w:rsidRPr="00E34A6F">
        <w:rPr>
          <w:rFonts w:ascii="Times New Roman" w:hAnsi="Times New Roman"/>
          <w:sz w:val="24"/>
          <w:szCs w:val="24"/>
          <w:lang w:val="es-ES"/>
        </w:rPr>
        <w:lastRenderedPageBreak/>
        <w:t>Para observar si la serie de tiempo presentaba estacionalidad en media y varianza, situación importante en el planteamiento del modelo de series de tiempo,</w:t>
      </w:r>
      <w:r w:rsidRPr="00E34A6F">
        <w:rPr>
          <w:rFonts w:ascii="Times New Roman" w:hAnsi="Times New Roman"/>
          <w:sz w:val="24"/>
          <w:szCs w:val="24"/>
          <w:lang w:val="es-ES_tradnl"/>
        </w:rPr>
        <w:t xml:space="preserve"> se realizó un gráfico con los datos del PIB y los trimestres de la serie, para mostrar su comportamiento, </w:t>
      </w:r>
      <w:r w:rsidRPr="00E34A6F">
        <w:rPr>
          <w:rFonts w:ascii="Times New Roman" w:hAnsi="Times New Roman"/>
          <w:sz w:val="24"/>
          <w:szCs w:val="24"/>
          <w:lang w:val="es-ES"/>
        </w:rPr>
        <w:t>y también se calculó la media aritmética, los valores mínimo y máximo, así como la desviación estándar; todos ellos, de la serie de tiempo original y en las etapas al obtener los parámetros del modelo (ARIMA), empleado comúnmente en modelación económica (Herrera y Hernández, 2002:1,2).</w:t>
      </w:r>
    </w:p>
    <w:p w:rsidR="005E1D37" w:rsidRPr="00DA371E" w:rsidRDefault="005E1D37" w:rsidP="00D82406">
      <w:pPr>
        <w:spacing w:line="360" w:lineRule="auto"/>
        <w:jc w:val="both"/>
        <w:rPr>
          <w:rFonts w:ascii="Times New Roman" w:hAnsi="Times New Roman"/>
          <w:sz w:val="24"/>
          <w:szCs w:val="24"/>
          <w:lang w:val="es-ES"/>
        </w:rPr>
      </w:pPr>
      <w:r w:rsidRPr="00E34A6F">
        <w:rPr>
          <w:rFonts w:ascii="Times New Roman" w:hAnsi="Times New Roman"/>
          <w:sz w:val="24"/>
          <w:szCs w:val="24"/>
          <w:lang w:val="es-ES"/>
        </w:rPr>
        <w:t xml:space="preserve">En la obtención de los modelos econométrico que permitió hacer el pronóstico del PIB nacional del segundo, tercer y cuarto trimestre de 2010, se aplicó </w:t>
      </w:r>
      <w:r>
        <w:rPr>
          <w:rFonts w:ascii="Times New Roman" w:hAnsi="Times New Roman"/>
          <w:sz w:val="24"/>
          <w:szCs w:val="24"/>
          <w:lang w:val="es-ES_tradnl"/>
        </w:rPr>
        <w:t>la metodología de Box y Jenkins</w:t>
      </w:r>
      <w:r w:rsidRPr="00E34A6F">
        <w:rPr>
          <w:rFonts w:ascii="Times New Roman" w:hAnsi="Times New Roman"/>
          <w:sz w:val="24"/>
          <w:szCs w:val="24"/>
          <w:lang w:val="es-ES_tradnl"/>
        </w:rPr>
        <w:t xml:space="preserve">. </w:t>
      </w:r>
      <w:r w:rsidRPr="00E34A6F">
        <w:rPr>
          <w:rFonts w:ascii="Times New Roman" w:hAnsi="Times New Roman"/>
          <w:sz w:val="24"/>
          <w:szCs w:val="24"/>
          <w:lang w:val="es-ES"/>
        </w:rPr>
        <w:t>En la construcción del modelo ARIMA</w:t>
      </w:r>
      <w:r w:rsidRPr="00E34A6F">
        <w:rPr>
          <w:rFonts w:ascii="Times New Roman" w:hAnsi="Times New Roman"/>
          <w:sz w:val="24"/>
          <w:szCs w:val="24"/>
          <w:lang w:val="es-ES_tradnl"/>
        </w:rPr>
        <w:t>(</w:t>
      </w:r>
      <w:proofErr w:type="spellStart"/>
      <w:r w:rsidRPr="00E34A6F">
        <w:rPr>
          <w:rFonts w:ascii="Times New Roman" w:hAnsi="Times New Roman"/>
          <w:sz w:val="24"/>
          <w:szCs w:val="24"/>
          <w:lang w:val="es-ES_tradnl"/>
        </w:rPr>
        <w:t>p,d,q</w:t>
      </w:r>
      <w:proofErr w:type="spellEnd"/>
      <w:r w:rsidRPr="00E34A6F">
        <w:rPr>
          <w:rFonts w:ascii="Times New Roman" w:hAnsi="Times New Roman"/>
          <w:sz w:val="24"/>
          <w:szCs w:val="24"/>
          <w:lang w:val="es-ES_tradnl"/>
        </w:rPr>
        <w:t xml:space="preserve">) </w:t>
      </w:r>
      <w:r w:rsidRPr="00E34A6F">
        <w:rPr>
          <w:rFonts w:ascii="Times New Roman" w:hAnsi="Times New Roman"/>
          <w:sz w:val="24"/>
          <w:szCs w:val="24"/>
          <w:lang w:val="es-ES"/>
        </w:rPr>
        <w:t>con el software STATISTICA, se realizaron diferenciaciones y se seleccionó la que present</w:t>
      </w:r>
      <w:r>
        <w:rPr>
          <w:rFonts w:ascii="Times New Roman" w:hAnsi="Times New Roman"/>
          <w:sz w:val="24"/>
          <w:szCs w:val="24"/>
          <w:lang w:val="es-ES"/>
        </w:rPr>
        <w:t>ó</w:t>
      </w:r>
      <w:r w:rsidRPr="00E34A6F">
        <w:rPr>
          <w:rFonts w:ascii="Times New Roman" w:hAnsi="Times New Roman"/>
          <w:sz w:val="24"/>
          <w:szCs w:val="24"/>
          <w:lang w:val="es-ES"/>
        </w:rPr>
        <w:t xml:space="preserve"> menor desviación estándar y de esta manera se obtuvo el parámetro “d” y con la función de correlación </w:t>
      </w:r>
      <w:proofErr w:type="spellStart"/>
      <w:r w:rsidRPr="00E34A6F">
        <w:rPr>
          <w:rFonts w:ascii="Times New Roman" w:hAnsi="Times New Roman"/>
          <w:sz w:val="24"/>
          <w:szCs w:val="24"/>
          <w:lang w:val="es-ES"/>
        </w:rPr>
        <w:t>muestral</w:t>
      </w:r>
      <w:proofErr w:type="spellEnd"/>
      <w:r w:rsidRPr="00E34A6F">
        <w:rPr>
          <w:rFonts w:ascii="Times New Roman" w:hAnsi="Times New Roman"/>
          <w:sz w:val="24"/>
          <w:szCs w:val="24"/>
          <w:lang w:val="es-ES"/>
        </w:rPr>
        <w:t xml:space="preserve"> y la función de correlación </w:t>
      </w:r>
      <w:proofErr w:type="spellStart"/>
      <w:r w:rsidRPr="00E34A6F">
        <w:rPr>
          <w:rFonts w:ascii="Times New Roman" w:hAnsi="Times New Roman"/>
          <w:sz w:val="24"/>
          <w:szCs w:val="24"/>
          <w:lang w:val="es-ES"/>
        </w:rPr>
        <w:t>muestral</w:t>
      </w:r>
      <w:proofErr w:type="spellEnd"/>
      <w:r w:rsidRPr="00E34A6F">
        <w:rPr>
          <w:rFonts w:ascii="Times New Roman" w:hAnsi="Times New Roman"/>
          <w:sz w:val="24"/>
          <w:szCs w:val="24"/>
          <w:lang w:val="es-ES"/>
        </w:rPr>
        <w:t xml:space="preserve"> parcial, se </w:t>
      </w:r>
      <w:r>
        <w:rPr>
          <w:rFonts w:ascii="Times New Roman" w:hAnsi="Times New Roman"/>
          <w:sz w:val="24"/>
          <w:szCs w:val="24"/>
          <w:lang w:val="es-ES"/>
        </w:rPr>
        <w:t>obtuvieron los parámetros “p y q</w:t>
      </w:r>
      <w:r w:rsidRPr="00E34A6F">
        <w:rPr>
          <w:rFonts w:ascii="Times New Roman" w:hAnsi="Times New Roman"/>
          <w:sz w:val="24"/>
          <w:szCs w:val="24"/>
          <w:lang w:val="es-ES"/>
        </w:rPr>
        <w:t xml:space="preserve">”, respectivamente; aunque se asume que este método no es confiable para series de tiempo pequeñas, lo cual no ocurre con esta serie de tiempo que empleó 69 trimestres (Harvey y </w:t>
      </w:r>
      <w:proofErr w:type="spellStart"/>
      <w:r w:rsidRPr="00E34A6F">
        <w:rPr>
          <w:rFonts w:ascii="Times New Roman" w:hAnsi="Times New Roman"/>
          <w:sz w:val="24"/>
          <w:szCs w:val="24"/>
          <w:lang w:val="es-ES"/>
        </w:rPr>
        <w:t>Tood</w:t>
      </w:r>
      <w:proofErr w:type="spellEnd"/>
      <w:r w:rsidRPr="00E34A6F">
        <w:rPr>
          <w:rFonts w:ascii="Times New Roman" w:hAnsi="Times New Roman"/>
          <w:sz w:val="24"/>
          <w:szCs w:val="24"/>
          <w:lang w:val="es-ES"/>
        </w:rPr>
        <w:t>, 1983:299).</w:t>
      </w:r>
    </w:p>
    <w:p w:rsidR="005E1D37" w:rsidRPr="00E34A6F" w:rsidRDefault="005E1D37" w:rsidP="00D82406">
      <w:pPr>
        <w:spacing w:line="360" w:lineRule="auto"/>
        <w:jc w:val="both"/>
        <w:rPr>
          <w:rFonts w:ascii="Times New Roman" w:hAnsi="Times New Roman"/>
          <w:sz w:val="24"/>
          <w:szCs w:val="24"/>
          <w:lang w:val="es-ES_tradnl"/>
        </w:rPr>
      </w:pPr>
      <w:r w:rsidRPr="00E34A6F">
        <w:rPr>
          <w:rFonts w:ascii="Times New Roman" w:hAnsi="Times New Roman"/>
          <w:sz w:val="24"/>
          <w:szCs w:val="24"/>
          <w:lang w:val="es-ES_tradnl"/>
        </w:rPr>
        <w:t xml:space="preserve">Una vez obtenido el </w:t>
      </w:r>
      <w:r w:rsidRPr="00E34A6F">
        <w:rPr>
          <w:rFonts w:ascii="Times New Roman" w:hAnsi="Times New Roman"/>
          <w:sz w:val="24"/>
          <w:szCs w:val="24"/>
          <w:lang w:val="es-ES"/>
        </w:rPr>
        <w:t>modelo ARIMA</w:t>
      </w:r>
      <w:r w:rsidRPr="00E34A6F">
        <w:rPr>
          <w:rFonts w:ascii="Times New Roman" w:hAnsi="Times New Roman"/>
          <w:sz w:val="24"/>
          <w:szCs w:val="24"/>
          <w:lang w:val="es-ES_tradnl"/>
        </w:rPr>
        <w:t xml:space="preserve"> (</w:t>
      </w:r>
      <w:proofErr w:type="spellStart"/>
      <w:r w:rsidRPr="00E34A6F">
        <w:rPr>
          <w:rFonts w:ascii="Times New Roman" w:hAnsi="Times New Roman"/>
          <w:sz w:val="24"/>
          <w:szCs w:val="24"/>
          <w:lang w:val="es-ES_tradnl"/>
        </w:rPr>
        <w:t>p</w:t>
      </w:r>
      <w:proofErr w:type="gramStart"/>
      <w:r w:rsidRPr="00E34A6F">
        <w:rPr>
          <w:rFonts w:ascii="Times New Roman" w:hAnsi="Times New Roman"/>
          <w:sz w:val="24"/>
          <w:szCs w:val="24"/>
          <w:lang w:val="es-ES_tradnl"/>
        </w:rPr>
        <w:t>,d,q</w:t>
      </w:r>
      <w:proofErr w:type="spellEnd"/>
      <w:proofErr w:type="gramEnd"/>
      <w:r w:rsidRPr="00E34A6F">
        <w:rPr>
          <w:rFonts w:ascii="Times New Roman" w:hAnsi="Times New Roman"/>
          <w:sz w:val="24"/>
          <w:szCs w:val="24"/>
          <w:lang w:val="es-ES_tradnl"/>
        </w:rPr>
        <w:t>), se evaluaron los supuestos del modelo, los cuales son: la media de los residuales es igual a cero, varianza constante de los residuales, independencia de los residuales, normalidad de los residuales, observaciones aberrantes u “</w:t>
      </w:r>
      <w:proofErr w:type="spellStart"/>
      <w:r w:rsidRPr="00E34A6F">
        <w:rPr>
          <w:rFonts w:ascii="Times New Roman" w:hAnsi="Times New Roman"/>
          <w:sz w:val="24"/>
          <w:szCs w:val="24"/>
          <w:lang w:val="es-ES_tradnl"/>
        </w:rPr>
        <w:t>outliers</w:t>
      </w:r>
      <w:proofErr w:type="spellEnd"/>
      <w:r w:rsidRPr="00E34A6F">
        <w:rPr>
          <w:rFonts w:ascii="Times New Roman" w:hAnsi="Times New Roman"/>
          <w:sz w:val="24"/>
          <w:szCs w:val="24"/>
          <w:lang w:val="es-ES_tradnl"/>
        </w:rPr>
        <w:t xml:space="preserve">”, el modelo es parsimonioso, el modelo es admisible y el modelo es estable </w:t>
      </w:r>
      <w:r w:rsidRPr="00E34A6F">
        <w:rPr>
          <w:rFonts w:ascii="Times New Roman" w:hAnsi="Times New Roman"/>
          <w:sz w:val="24"/>
          <w:szCs w:val="24"/>
          <w:lang w:val="es-ES"/>
        </w:rPr>
        <w:t>(Herrera y Hernández, 2002:1,6)</w:t>
      </w:r>
      <w:r w:rsidRPr="00E34A6F">
        <w:rPr>
          <w:rFonts w:ascii="Times New Roman" w:hAnsi="Times New Roman"/>
          <w:sz w:val="24"/>
          <w:szCs w:val="24"/>
          <w:lang w:val="es-ES_tradnl"/>
        </w:rPr>
        <w:t>. Nótese que aunque no se realiza de manera directa el estudio de los “</w:t>
      </w:r>
      <w:proofErr w:type="spellStart"/>
      <w:r w:rsidRPr="00E34A6F">
        <w:rPr>
          <w:rFonts w:ascii="Times New Roman" w:hAnsi="Times New Roman"/>
          <w:sz w:val="24"/>
          <w:szCs w:val="24"/>
          <w:lang w:val="es-ES_tradnl"/>
        </w:rPr>
        <w:t>outliers</w:t>
      </w:r>
      <w:proofErr w:type="spellEnd"/>
      <w:r w:rsidRPr="00E34A6F">
        <w:rPr>
          <w:rFonts w:ascii="Times New Roman" w:hAnsi="Times New Roman"/>
          <w:sz w:val="24"/>
          <w:szCs w:val="24"/>
          <w:lang w:val="es-ES_tradnl"/>
        </w:rPr>
        <w:t xml:space="preserve">”, éstos se evalúan en los supuestos del modelo de series de tiempo. Además, la mayoría de los </w:t>
      </w:r>
      <w:proofErr w:type="spellStart"/>
      <w:r w:rsidRPr="00E34A6F">
        <w:rPr>
          <w:rFonts w:ascii="Times New Roman" w:hAnsi="Times New Roman"/>
          <w:sz w:val="24"/>
          <w:szCs w:val="24"/>
          <w:lang w:val="es-ES_tradnl"/>
        </w:rPr>
        <w:t>softwares</w:t>
      </w:r>
      <w:proofErr w:type="spellEnd"/>
      <w:r w:rsidRPr="00E34A6F">
        <w:rPr>
          <w:rFonts w:ascii="Times New Roman" w:hAnsi="Times New Roman"/>
          <w:sz w:val="24"/>
          <w:szCs w:val="24"/>
          <w:lang w:val="es-ES_tradnl"/>
        </w:rPr>
        <w:t xml:space="preserve"> estadísticos tienen subrutinas que evalúan la presencia de datos extremos o aberrantes (</w:t>
      </w:r>
      <w:proofErr w:type="spellStart"/>
      <w:r w:rsidRPr="00E34A6F">
        <w:rPr>
          <w:rFonts w:ascii="Times New Roman" w:hAnsi="Times New Roman"/>
          <w:sz w:val="24"/>
          <w:szCs w:val="24"/>
          <w:lang w:val="es-ES_tradnl"/>
        </w:rPr>
        <w:t>Franses</w:t>
      </w:r>
      <w:proofErr w:type="spellEnd"/>
      <w:r w:rsidRPr="00E34A6F">
        <w:rPr>
          <w:rFonts w:ascii="Times New Roman" w:hAnsi="Times New Roman"/>
          <w:sz w:val="24"/>
          <w:szCs w:val="24"/>
          <w:lang w:val="es-ES_tradnl"/>
        </w:rPr>
        <w:t xml:space="preserve"> </w:t>
      </w:r>
      <w:proofErr w:type="spellStart"/>
      <w:r w:rsidRPr="00E34A6F">
        <w:rPr>
          <w:rFonts w:ascii="Times New Roman" w:hAnsi="Times New Roman"/>
          <w:sz w:val="24"/>
          <w:szCs w:val="24"/>
          <w:lang w:val="es-ES_tradnl"/>
        </w:rPr>
        <w:t>yHaldrup</w:t>
      </w:r>
      <w:proofErr w:type="spellEnd"/>
      <w:r w:rsidRPr="00E34A6F">
        <w:rPr>
          <w:rFonts w:ascii="Times New Roman" w:hAnsi="Times New Roman"/>
          <w:sz w:val="24"/>
          <w:szCs w:val="24"/>
          <w:lang w:val="es-ES_tradnl"/>
        </w:rPr>
        <w:t xml:space="preserve">, 1994:475, 476). </w:t>
      </w:r>
    </w:p>
    <w:p w:rsidR="005E1D37" w:rsidRPr="00E34A6F" w:rsidRDefault="005E1D37" w:rsidP="00D82406">
      <w:pPr>
        <w:spacing w:line="360" w:lineRule="auto"/>
        <w:jc w:val="both"/>
        <w:rPr>
          <w:rFonts w:ascii="Times New Roman" w:hAnsi="Times New Roman"/>
          <w:sz w:val="24"/>
          <w:szCs w:val="24"/>
          <w:lang w:val="es-ES_tradnl"/>
        </w:rPr>
      </w:pPr>
    </w:p>
    <w:p w:rsidR="005E1D37" w:rsidRPr="00E34A6F" w:rsidRDefault="005E1D37" w:rsidP="004655DE">
      <w:pPr>
        <w:pStyle w:val="Prrafodelista"/>
        <w:numPr>
          <w:ilvl w:val="0"/>
          <w:numId w:val="8"/>
        </w:numPr>
        <w:spacing w:line="240" w:lineRule="auto"/>
        <w:ind w:left="426" w:right="-376" w:hanging="426"/>
        <w:jc w:val="both"/>
        <w:rPr>
          <w:rFonts w:ascii="Times New Roman" w:hAnsi="Times New Roman"/>
          <w:b/>
          <w:sz w:val="24"/>
          <w:szCs w:val="24"/>
          <w:lang w:val="es-ES_tradnl"/>
        </w:rPr>
      </w:pPr>
      <w:r w:rsidRPr="00135365">
        <w:rPr>
          <w:rFonts w:ascii="Times New Roman" w:hAnsi="Times New Roman"/>
          <w:b/>
          <w:sz w:val="24"/>
          <w:szCs w:val="24"/>
          <w:lang w:val="es-ES_tradnl"/>
        </w:rPr>
        <w:t>RESULTADOS</w:t>
      </w:r>
    </w:p>
    <w:p w:rsidR="005E1D37" w:rsidRPr="00E34A6F" w:rsidRDefault="005E1D37" w:rsidP="00DC6D8D">
      <w:pPr>
        <w:spacing w:line="360" w:lineRule="auto"/>
        <w:ind w:right="-376"/>
        <w:jc w:val="both"/>
        <w:rPr>
          <w:rFonts w:ascii="Times New Roman" w:hAnsi="Times New Roman"/>
          <w:sz w:val="24"/>
          <w:szCs w:val="24"/>
          <w:lang w:val="es-ES"/>
        </w:rPr>
      </w:pPr>
      <w:r w:rsidRPr="00E34A6F">
        <w:rPr>
          <w:rFonts w:ascii="Times New Roman" w:hAnsi="Times New Roman"/>
          <w:sz w:val="24"/>
          <w:szCs w:val="24"/>
          <w:lang w:val="es-ES_tradnl"/>
        </w:rPr>
        <w:t xml:space="preserve">A continuación de muestran los pronósticos del producto interno bruto trimestral inmediato y mediato obtenidos con el modelo </w:t>
      </w:r>
      <w:r w:rsidRPr="00E34A6F">
        <w:rPr>
          <w:rFonts w:ascii="Times New Roman" w:hAnsi="Times New Roman"/>
          <w:sz w:val="24"/>
          <w:szCs w:val="24"/>
          <w:lang w:val="es-ES"/>
        </w:rPr>
        <w:t>ARIMA</w:t>
      </w:r>
      <w:r w:rsidRPr="00E34A6F">
        <w:rPr>
          <w:rFonts w:ascii="Times New Roman" w:hAnsi="Times New Roman"/>
          <w:sz w:val="24"/>
          <w:szCs w:val="24"/>
          <w:lang w:val="es-ES_tradnl"/>
        </w:rPr>
        <w:t xml:space="preserve"> (</w:t>
      </w:r>
      <w:proofErr w:type="spellStart"/>
      <w:r w:rsidRPr="00E34A6F">
        <w:rPr>
          <w:rFonts w:ascii="Times New Roman" w:hAnsi="Times New Roman"/>
          <w:sz w:val="24"/>
          <w:szCs w:val="24"/>
          <w:lang w:val="es-ES_tradnl"/>
        </w:rPr>
        <w:t>p</w:t>
      </w:r>
      <w:proofErr w:type="gramStart"/>
      <w:r w:rsidRPr="00E34A6F">
        <w:rPr>
          <w:rFonts w:ascii="Times New Roman" w:hAnsi="Times New Roman"/>
          <w:sz w:val="24"/>
          <w:szCs w:val="24"/>
          <w:lang w:val="es-ES_tradnl"/>
        </w:rPr>
        <w:t>,d,q</w:t>
      </w:r>
      <w:proofErr w:type="spellEnd"/>
      <w:proofErr w:type="gramEnd"/>
      <w:r w:rsidRPr="00E34A6F">
        <w:rPr>
          <w:rFonts w:ascii="Times New Roman" w:hAnsi="Times New Roman"/>
          <w:sz w:val="24"/>
          <w:szCs w:val="24"/>
          <w:lang w:val="es-ES_tradnl"/>
        </w:rPr>
        <w:t xml:space="preserve">) y se evaluó su confiabilidad al compararlos </w:t>
      </w:r>
      <w:r w:rsidRPr="00E34A6F">
        <w:rPr>
          <w:rFonts w:ascii="Times New Roman" w:hAnsi="Times New Roman"/>
          <w:sz w:val="24"/>
          <w:szCs w:val="24"/>
          <w:lang w:val="es-ES_tradnl"/>
        </w:rPr>
        <w:lastRenderedPageBreak/>
        <w:t xml:space="preserve">con su correspondiente valor real. En la figura 1 se muestra el comportamiento del </w:t>
      </w:r>
      <w:r w:rsidRPr="00E34A6F">
        <w:rPr>
          <w:rFonts w:ascii="Times New Roman" w:hAnsi="Times New Roman"/>
          <w:sz w:val="24"/>
          <w:szCs w:val="24"/>
          <w:lang w:val="es-ES"/>
        </w:rPr>
        <w:t>Producto Interno Bruto trimestral y se observa que la serie de tiempo no presenta estacionalidad en media y varianza.</w:t>
      </w:r>
    </w:p>
    <w:p w:rsidR="005E1D37" w:rsidRPr="00E34A6F" w:rsidRDefault="005E1D37" w:rsidP="00B03D54">
      <w:pPr>
        <w:pStyle w:val="Sinespaciado"/>
        <w:spacing w:line="360" w:lineRule="auto"/>
        <w:ind w:right="-376"/>
        <w:rPr>
          <w:rFonts w:ascii="Times New Roman" w:hAnsi="Times New Roman"/>
          <w:sz w:val="24"/>
          <w:szCs w:val="24"/>
          <w:lang w:val="es-ES"/>
        </w:rPr>
      </w:pPr>
    </w:p>
    <w:p w:rsidR="005E1D37" w:rsidRPr="00E34A6F" w:rsidRDefault="005E1D37" w:rsidP="00B03D54">
      <w:pPr>
        <w:pStyle w:val="Sinespaciado"/>
        <w:spacing w:line="360" w:lineRule="auto"/>
        <w:ind w:right="-376"/>
        <w:jc w:val="both"/>
        <w:rPr>
          <w:rFonts w:ascii="Times New Roman" w:hAnsi="Times New Roman"/>
          <w:sz w:val="24"/>
          <w:szCs w:val="24"/>
          <w:lang w:val="es-ES"/>
        </w:rPr>
      </w:pPr>
      <w:r w:rsidRPr="00E34A6F">
        <w:rPr>
          <w:rFonts w:ascii="Times New Roman" w:hAnsi="Times New Roman"/>
          <w:sz w:val="24"/>
          <w:szCs w:val="24"/>
          <w:lang w:val="es-ES"/>
        </w:rPr>
        <w:object w:dxaOrig="8996" w:dyaOrig="56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9.85pt;height:281.1pt" o:ole="">
            <v:imagedata r:id="rId8" o:title=""/>
          </v:shape>
          <o:OLEObject Type="Embed" ProgID="STATISTICA.Graph" ShapeID="_x0000_i1025" DrawAspect="Content" ObjectID="_1366622239" r:id="rId9">
            <o:FieldCodes>\s</o:FieldCodes>
          </o:OLEObject>
        </w:object>
      </w:r>
    </w:p>
    <w:p w:rsidR="005E1D37" w:rsidRPr="00E34A6F" w:rsidRDefault="005E1D37" w:rsidP="00B03D54">
      <w:pPr>
        <w:pStyle w:val="Sinespaciado"/>
        <w:spacing w:line="360" w:lineRule="auto"/>
        <w:ind w:right="-376"/>
        <w:jc w:val="both"/>
        <w:rPr>
          <w:rFonts w:ascii="Times New Roman" w:hAnsi="Times New Roman"/>
          <w:sz w:val="24"/>
          <w:szCs w:val="24"/>
          <w:lang w:val="es-ES_tradnl"/>
        </w:rPr>
      </w:pPr>
      <w:r w:rsidRPr="00E34A6F">
        <w:rPr>
          <w:rFonts w:ascii="Times New Roman" w:hAnsi="Times New Roman"/>
          <w:sz w:val="24"/>
          <w:szCs w:val="24"/>
          <w:lang w:val="es-ES"/>
        </w:rPr>
        <w:t xml:space="preserve">Figura 1. Comportamiento de la serie de tiempo del PIB trimestral del periodo de </w:t>
      </w:r>
      <w:r w:rsidRPr="00E34A6F">
        <w:rPr>
          <w:rFonts w:ascii="Times New Roman" w:hAnsi="Times New Roman"/>
          <w:sz w:val="24"/>
          <w:szCs w:val="24"/>
          <w:lang w:val="es-ES_tradnl"/>
        </w:rPr>
        <w:t>1993-2010.</w:t>
      </w:r>
    </w:p>
    <w:p w:rsidR="005E1D37" w:rsidRPr="00E34A6F" w:rsidRDefault="005E1D37" w:rsidP="00DC6D8D">
      <w:pPr>
        <w:spacing w:line="360" w:lineRule="auto"/>
        <w:ind w:right="-376"/>
        <w:jc w:val="both"/>
        <w:rPr>
          <w:rFonts w:ascii="Times New Roman" w:hAnsi="Times New Roman"/>
          <w:sz w:val="24"/>
          <w:szCs w:val="24"/>
          <w:lang w:val="es-ES_tradnl"/>
        </w:rPr>
      </w:pPr>
    </w:p>
    <w:p w:rsidR="005E1D37" w:rsidRPr="00E34A6F" w:rsidRDefault="005E1D37" w:rsidP="00DC6D8D">
      <w:pPr>
        <w:spacing w:line="360" w:lineRule="auto"/>
        <w:ind w:right="-376"/>
        <w:jc w:val="both"/>
        <w:rPr>
          <w:rFonts w:ascii="Times New Roman" w:hAnsi="Times New Roman"/>
          <w:sz w:val="24"/>
          <w:szCs w:val="24"/>
          <w:lang w:val="es-ES"/>
        </w:rPr>
      </w:pPr>
      <w:r w:rsidRPr="00E34A6F">
        <w:rPr>
          <w:rFonts w:ascii="Times New Roman" w:hAnsi="Times New Roman"/>
          <w:sz w:val="24"/>
          <w:szCs w:val="24"/>
          <w:lang w:val="es-ES"/>
        </w:rPr>
        <w:t>En la construcción del modelo ARIMA con el software STATISTICA, se realizaron diferenciaciones</w:t>
      </w:r>
      <w:r>
        <w:rPr>
          <w:rFonts w:ascii="Times New Roman" w:hAnsi="Times New Roman"/>
          <w:sz w:val="24"/>
          <w:szCs w:val="24"/>
          <w:lang w:val="es-ES"/>
        </w:rPr>
        <w:t xml:space="preserve"> y se seleccionó la que presentó</w:t>
      </w:r>
      <w:r w:rsidRPr="00E34A6F">
        <w:rPr>
          <w:rFonts w:ascii="Times New Roman" w:hAnsi="Times New Roman"/>
          <w:sz w:val="24"/>
          <w:szCs w:val="24"/>
          <w:lang w:val="es-ES"/>
        </w:rPr>
        <w:t xml:space="preserve"> menor desviación estándar. En el cuadro 2, se observa que después de haber aplicado a la serie una diferenciación la desviación estándar es de 264,008, pero cuando ya tiene dos y tres diferenciaciones, la desviación estándar tiende a aumentar considerablemente y es por eso que la serie que mejor se adapta es la de una diferenciación.</w:t>
      </w:r>
    </w:p>
    <w:p w:rsidR="005E1D37" w:rsidRDefault="005E1D37" w:rsidP="00DC6D8D">
      <w:pPr>
        <w:spacing w:line="360" w:lineRule="auto"/>
        <w:ind w:right="-376"/>
        <w:jc w:val="both"/>
        <w:rPr>
          <w:rFonts w:ascii="Times New Roman" w:hAnsi="Times New Roman"/>
          <w:sz w:val="24"/>
          <w:szCs w:val="24"/>
          <w:lang w:val="es-ES"/>
        </w:rPr>
      </w:pPr>
    </w:p>
    <w:p w:rsidR="005E1D37" w:rsidRDefault="005E1D37" w:rsidP="00DC6D8D">
      <w:pPr>
        <w:spacing w:line="360" w:lineRule="auto"/>
        <w:ind w:right="-376"/>
        <w:jc w:val="both"/>
        <w:rPr>
          <w:rFonts w:ascii="Times New Roman" w:hAnsi="Times New Roman"/>
          <w:sz w:val="24"/>
          <w:szCs w:val="24"/>
          <w:lang w:val="es-ES"/>
        </w:rPr>
      </w:pPr>
    </w:p>
    <w:p w:rsidR="005E1D37" w:rsidRDefault="005E1D37" w:rsidP="00DC6D8D">
      <w:pPr>
        <w:spacing w:line="360" w:lineRule="auto"/>
        <w:ind w:right="-376"/>
        <w:jc w:val="both"/>
        <w:rPr>
          <w:rFonts w:ascii="Times New Roman" w:hAnsi="Times New Roman"/>
          <w:sz w:val="24"/>
          <w:szCs w:val="24"/>
          <w:lang w:val="es-ES"/>
        </w:rPr>
      </w:pPr>
    </w:p>
    <w:p w:rsidR="005E1D37" w:rsidRPr="00E34A6F" w:rsidRDefault="005E1D37" w:rsidP="00DC6D8D">
      <w:pPr>
        <w:spacing w:line="360" w:lineRule="auto"/>
        <w:ind w:right="-376"/>
        <w:jc w:val="both"/>
        <w:rPr>
          <w:rFonts w:ascii="Times New Roman" w:hAnsi="Times New Roman"/>
          <w:sz w:val="24"/>
          <w:szCs w:val="24"/>
          <w:lang w:val="es-ES"/>
        </w:rPr>
      </w:pPr>
    </w:p>
    <w:p w:rsidR="005E1D37" w:rsidRPr="00E34A6F" w:rsidRDefault="005E1D37" w:rsidP="004655DE">
      <w:pPr>
        <w:spacing w:line="360" w:lineRule="auto"/>
        <w:ind w:left="1560" w:right="49" w:hanging="1134"/>
        <w:jc w:val="both"/>
        <w:rPr>
          <w:rFonts w:ascii="Times New Roman" w:hAnsi="Times New Roman"/>
          <w:sz w:val="24"/>
          <w:szCs w:val="24"/>
          <w:lang w:val="es-ES_tradnl"/>
        </w:rPr>
      </w:pPr>
      <w:r w:rsidRPr="00E34A6F">
        <w:rPr>
          <w:rFonts w:ascii="Times New Roman" w:hAnsi="Times New Roman"/>
          <w:sz w:val="24"/>
          <w:szCs w:val="24"/>
          <w:lang w:val="es-ES_tradnl"/>
        </w:rPr>
        <w:t>Cuadro 2. Estadísticas descriptivas del PIB y de las diferenciaciones realizadas a la serie de tiempo del periodo trimestral de los años1993-2010.</w:t>
      </w:r>
    </w:p>
    <w:p w:rsidR="005E1D37" w:rsidRPr="00E34A6F" w:rsidRDefault="005E1D37" w:rsidP="00DC6D8D">
      <w:pPr>
        <w:pStyle w:val="Sinespaciado"/>
        <w:spacing w:line="360" w:lineRule="auto"/>
        <w:ind w:right="-376"/>
        <w:jc w:val="center"/>
        <w:rPr>
          <w:rFonts w:ascii="Times New Roman" w:hAnsi="Times New Roman"/>
          <w:sz w:val="24"/>
          <w:szCs w:val="24"/>
        </w:rPr>
      </w:pPr>
      <w:r w:rsidRPr="00E34A6F">
        <w:rPr>
          <w:rFonts w:ascii="Times New Roman" w:hAnsi="Times New Roman"/>
          <w:sz w:val="24"/>
          <w:szCs w:val="24"/>
        </w:rPr>
        <w:object w:dxaOrig="8422" w:dyaOrig="1540">
          <v:shape id="_x0000_i1026" type="#_x0000_t75" style="width:417pt;height:76.6pt" o:ole="">
            <v:imagedata r:id="rId10" o:title=""/>
          </v:shape>
          <o:OLEObject Type="Embed" ProgID="STATISTICA.Spreadsheet" ShapeID="_x0000_i1026" DrawAspect="Content" ObjectID="_1366622240" r:id="rId11">
            <o:FieldCodes>\s</o:FieldCodes>
          </o:OLEObject>
        </w:object>
      </w:r>
    </w:p>
    <w:p w:rsidR="005E1D37" w:rsidRPr="00E34A6F" w:rsidRDefault="005E1D37" w:rsidP="00B81934">
      <w:pPr>
        <w:pStyle w:val="Sinespaciado"/>
        <w:ind w:left="851" w:right="-376" w:hanging="425"/>
        <w:rPr>
          <w:rFonts w:ascii="Times New Roman" w:hAnsi="Times New Roman"/>
          <w:sz w:val="24"/>
          <w:szCs w:val="24"/>
          <w:lang w:val="es-ES_tradnl"/>
        </w:rPr>
      </w:pPr>
      <w:r w:rsidRPr="00E34A6F">
        <w:rPr>
          <w:rFonts w:ascii="Times New Roman" w:hAnsi="Times New Roman"/>
          <w:sz w:val="24"/>
          <w:szCs w:val="24"/>
          <w:lang w:val="es-ES"/>
        </w:rPr>
        <w:t>Fuente: Elaboración propia con los datos de la serie de tiempo del PIB trimestral de</w:t>
      </w:r>
      <w:r>
        <w:rPr>
          <w:rFonts w:ascii="Times New Roman" w:hAnsi="Times New Roman"/>
          <w:sz w:val="24"/>
          <w:szCs w:val="24"/>
          <w:lang w:val="es-ES"/>
        </w:rPr>
        <w:t>l periodo</w:t>
      </w:r>
      <w:r w:rsidRPr="00E34A6F">
        <w:rPr>
          <w:rFonts w:ascii="Times New Roman" w:hAnsi="Times New Roman"/>
          <w:sz w:val="24"/>
          <w:szCs w:val="24"/>
          <w:lang w:val="es-ES"/>
        </w:rPr>
        <w:t xml:space="preserve"> </w:t>
      </w:r>
      <w:r w:rsidRPr="00E34A6F">
        <w:rPr>
          <w:rFonts w:ascii="Times New Roman" w:hAnsi="Times New Roman"/>
          <w:sz w:val="24"/>
          <w:szCs w:val="24"/>
          <w:lang w:val="es-ES_tradnl"/>
        </w:rPr>
        <w:t>1993</w:t>
      </w:r>
      <w:r>
        <w:rPr>
          <w:rFonts w:ascii="Times New Roman" w:hAnsi="Times New Roman"/>
          <w:sz w:val="24"/>
          <w:szCs w:val="24"/>
          <w:lang w:val="es-ES_tradnl"/>
        </w:rPr>
        <w:t xml:space="preserve">-1 a </w:t>
      </w:r>
      <w:r w:rsidRPr="00E34A6F">
        <w:rPr>
          <w:rFonts w:ascii="Times New Roman" w:hAnsi="Times New Roman"/>
          <w:sz w:val="24"/>
          <w:szCs w:val="24"/>
          <w:lang w:val="es-ES_tradnl"/>
        </w:rPr>
        <w:t>2010</w:t>
      </w:r>
      <w:r>
        <w:rPr>
          <w:rFonts w:ascii="Times New Roman" w:hAnsi="Times New Roman"/>
          <w:sz w:val="24"/>
          <w:szCs w:val="24"/>
          <w:lang w:val="es-ES_tradnl"/>
        </w:rPr>
        <w:t>-1</w:t>
      </w:r>
      <w:r w:rsidRPr="00E34A6F">
        <w:rPr>
          <w:rFonts w:ascii="Times New Roman" w:hAnsi="Times New Roman"/>
          <w:sz w:val="24"/>
          <w:szCs w:val="24"/>
          <w:lang w:val="es-ES_tradnl"/>
        </w:rPr>
        <w:t>.</w:t>
      </w:r>
    </w:p>
    <w:p w:rsidR="005E1D37" w:rsidRPr="004B2B80" w:rsidRDefault="005E1D37" w:rsidP="00DC6D8D">
      <w:pPr>
        <w:spacing w:line="360" w:lineRule="auto"/>
        <w:ind w:right="-376"/>
        <w:jc w:val="both"/>
        <w:rPr>
          <w:rFonts w:ascii="Times New Roman" w:hAnsi="Times New Roman"/>
          <w:sz w:val="24"/>
          <w:szCs w:val="24"/>
          <w:lang w:val="es-ES_tradnl"/>
        </w:rPr>
      </w:pPr>
    </w:p>
    <w:p w:rsidR="005E1D37" w:rsidRPr="009E2109" w:rsidRDefault="005E1D37" w:rsidP="009E2109">
      <w:pPr>
        <w:spacing w:line="360" w:lineRule="auto"/>
        <w:ind w:right="-376"/>
        <w:jc w:val="both"/>
        <w:rPr>
          <w:rFonts w:ascii="Times New Roman" w:hAnsi="Times New Roman"/>
          <w:sz w:val="24"/>
          <w:szCs w:val="24"/>
          <w:lang w:val="es-ES_tradnl"/>
        </w:rPr>
      </w:pPr>
      <w:r>
        <w:rPr>
          <w:rFonts w:ascii="Times New Roman" w:hAnsi="Times New Roman"/>
          <w:sz w:val="24"/>
          <w:szCs w:val="24"/>
          <w:lang w:val="es-ES"/>
        </w:rPr>
        <w:t>En</w:t>
      </w:r>
      <w:r w:rsidRPr="00E34A6F">
        <w:rPr>
          <w:rFonts w:ascii="Times New Roman" w:hAnsi="Times New Roman"/>
          <w:sz w:val="24"/>
          <w:szCs w:val="24"/>
          <w:lang w:val="es-ES"/>
        </w:rPr>
        <w:t xml:space="preserve"> la func</w:t>
      </w:r>
      <w:r>
        <w:rPr>
          <w:rFonts w:ascii="Times New Roman" w:hAnsi="Times New Roman"/>
          <w:sz w:val="24"/>
          <w:szCs w:val="24"/>
          <w:lang w:val="es-ES"/>
        </w:rPr>
        <w:t>ión de auto correlación muestral</w:t>
      </w:r>
      <w:r w:rsidRPr="00E34A6F">
        <w:rPr>
          <w:rFonts w:ascii="Times New Roman" w:hAnsi="Times New Roman"/>
          <w:sz w:val="24"/>
          <w:szCs w:val="24"/>
          <w:lang w:val="es-ES"/>
        </w:rPr>
        <w:t xml:space="preserve"> se consideraron las bandas más grandes que son tres, de esta manera se obtuvo el modelo AR (3) y de la función de correlación parcial se consideraron sólo las dos bandas más grandes que representa el modelo MA (2). Al formar el modelo mixto con estos modelos, y al incluir la diferenciación igual a 1, se obtuvo el modelo ARIMA (3,1,2), al cual, al evaluarlo, éste cumplió con los ocho supuestos</w:t>
      </w:r>
      <w:r w:rsidRPr="00E34A6F">
        <w:rPr>
          <w:rFonts w:ascii="Times New Roman" w:hAnsi="Times New Roman"/>
          <w:sz w:val="24"/>
          <w:szCs w:val="24"/>
          <w:lang w:val="es-ES_tradnl"/>
        </w:rPr>
        <w:t xml:space="preserve"> del modelo.</w:t>
      </w:r>
    </w:p>
    <w:p w:rsidR="005E1D37" w:rsidRDefault="005E1D37" w:rsidP="003114D7">
      <w:pPr>
        <w:pStyle w:val="Sinespaciado"/>
        <w:spacing w:line="360" w:lineRule="auto"/>
        <w:ind w:right="-376"/>
        <w:jc w:val="both"/>
        <w:rPr>
          <w:rFonts w:ascii="Times New Roman" w:hAnsi="Times New Roman"/>
          <w:sz w:val="24"/>
          <w:szCs w:val="24"/>
          <w:lang w:val="es-ES_tradnl"/>
        </w:rPr>
      </w:pPr>
      <w:r w:rsidRPr="00E34A6F">
        <w:rPr>
          <w:rFonts w:ascii="Times New Roman" w:hAnsi="Times New Roman"/>
          <w:bCs/>
          <w:sz w:val="24"/>
          <w:szCs w:val="24"/>
          <w:lang w:val="es-ES"/>
        </w:rPr>
        <w:t xml:space="preserve">La estimación de los parámetros del modelo ARIMA (3, 1,2) obtenidos a través del análisis con el software STATISTICA de la serie de tiempo trimestral del PIB </w:t>
      </w:r>
      <w:r w:rsidRPr="00E34A6F">
        <w:rPr>
          <w:rFonts w:ascii="Times New Roman" w:hAnsi="Times New Roman"/>
          <w:sz w:val="24"/>
          <w:szCs w:val="24"/>
          <w:lang w:val="es-ES"/>
        </w:rPr>
        <w:t xml:space="preserve">del periodo </w:t>
      </w:r>
      <w:r w:rsidRPr="00E34A6F">
        <w:rPr>
          <w:rFonts w:ascii="Times New Roman" w:hAnsi="Times New Roman"/>
          <w:sz w:val="24"/>
          <w:szCs w:val="24"/>
          <w:lang w:val="es-ES_tradnl"/>
        </w:rPr>
        <w:t>1993</w:t>
      </w:r>
      <w:r>
        <w:rPr>
          <w:rFonts w:ascii="Times New Roman" w:hAnsi="Times New Roman"/>
          <w:sz w:val="24"/>
          <w:szCs w:val="24"/>
          <w:lang w:val="es-ES_tradnl"/>
        </w:rPr>
        <w:t xml:space="preserve">-1 a </w:t>
      </w:r>
      <w:r w:rsidRPr="00E34A6F">
        <w:rPr>
          <w:rFonts w:ascii="Times New Roman" w:hAnsi="Times New Roman"/>
          <w:sz w:val="24"/>
          <w:szCs w:val="24"/>
          <w:lang w:val="es-ES_tradnl"/>
        </w:rPr>
        <w:t>2010</w:t>
      </w:r>
      <w:r>
        <w:rPr>
          <w:rFonts w:ascii="Times New Roman" w:hAnsi="Times New Roman"/>
          <w:sz w:val="24"/>
          <w:szCs w:val="24"/>
          <w:lang w:val="es-ES_tradnl"/>
        </w:rPr>
        <w:t>-1</w:t>
      </w:r>
      <w:r w:rsidRPr="00E34A6F">
        <w:rPr>
          <w:rFonts w:ascii="Times New Roman" w:hAnsi="Times New Roman"/>
          <w:sz w:val="24"/>
          <w:szCs w:val="24"/>
          <w:lang w:val="es-ES_tradnl"/>
        </w:rPr>
        <w:t>, se presentan en el cuadro 3.</w:t>
      </w:r>
    </w:p>
    <w:p w:rsidR="005E1D37" w:rsidRPr="00E34A6F" w:rsidRDefault="005E1D37" w:rsidP="004655DE">
      <w:pPr>
        <w:tabs>
          <w:tab w:val="left" w:pos="7938"/>
        </w:tabs>
        <w:spacing w:after="0" w:line="240" w:lineRule="auto"/>
        <w:ind w:left="1276" w:right="900"/>
        <w:jc w:val="center"/>
        <w:rPr>
          <w:rFonts w:ascii="Times New Roman" w:hAnsi="Times New Roman"/>
          <w:bCs/>
          <w:sz w:val="24"/>
          <w:szCs w:val="24"/>
          <w:lang w:val="es-ES"/>
        </w:rPr>
      </w:pPr>
      <w:r w:rsidRPr="00E34A6F">
        <w:rPr>
          <w:rFonts w:ascii="Times New Roman" w:hAnsi="Times New Roman"/>
          <w:bCs/>
          <w:sz w:val="24"/>
          <w:szCs w:val="24"/>
          <w:lang w:val="es-ES"/>
        </w:rPr>
        <w:t>Cuadro 3. Estimación de los parámetros del modelo ARIMA (3, 1,2) obtenidos de la serie de tiempo</w:t>
      </w:r>
      <w:r>
        <w:rPr>
          <w:rFonts w:ascii="Times New Roman" w:hAnsi="Times New Roman"/>
          <w:bCs/>
          <w:sz w:val="24"/>
          <w:szCs w:val="24"/>
          <w:lang w:val="es-ES"/>
        </w:rPr>
        <w:t xml:space="preserve"> </w:t>
      </w:r>
      <w:r w:rsidRPr="00E34A6F">
        <w:rPr>
          <w:rFonts w:ascii="Times New Roman" w:hAnsi="Times New Roman"/>
          <w:sz w:val="24"/>
          <w:szCs w:val="24"/>
          <w:lang w:val="es-ES"/>
        </w:rPr>
        <w:t xml:space="preserve">del periodo </w:t>
      </w:r>
      <w:r w:rsidRPr="00E34A6F">
        <w:rPr>
          <w:rFonts w:ascii="Times New Roman" w:hAnsi="Times New Roman"/>
          <w:sz w:val="24"/>
          <w:szCs w:val="24"/>
          <w:lang w:val="es-ES_tradnl"/>
        </w:rPr>
        <w:t>1993</w:t>
      </w:r>
      <w:r>
        <w:rPr>
          <w:rFonts w:ascii="Times New Roman" w:hAnsi="Times New Roman"/>
          <w:sz w:val="24"/>
          <w:szCs w:val="24"/>
          <w:lang w:val="es-ES_tradnl"/>
        </w:rPr>
        <w:t xml:space="preserve">-1 a </w:t>
      </w:r>
      <w:r w:rsidRPr="00E34A6F">
        <w:rPr>
          <w:rFonts w:ascii="Times New Roman" w:hAnsi="Times New Roman"/>
          <w:sz w:val="24"/>
          <w:szCs w:val="24"/>
          <w:lang w:val="es-ES_tradnl"/>
        </w:rPr>
        <w:t>2010</w:t>
      </w:r>
      <w:r>
        <w:rPr>
          <w:rFonts w:ascii="Times New Roman" w:hAnsi="Times New Roman"/>
          <w:sz w:val="24"/>
          <w:szCs w:val="24"/>
          <w:lang w:val="es-ES_tradnl"/>
        </w:rPr>
        <w:t>-1,</w:t>
      </w:r>
      <w:r w:rsidRPr="00E34A6F">
        <w:rPr>
          <w:rFonts w:ascii="Times New Roman" w:hAnsi="Times New Roman"/>
          <w:bCs/>
          <w:sz w:val="24"/>
          <w:szCs w:val="24"/>
          <w:lang w:val="es-ES"/>
        </w:rPr>
        <w:t xml:space="preserve"> del PIB trimestral de México.</w:t>
      </w:r>
    </w:p>
    <w:p w:rsidR="005E1D37" w:rsidRDefault="005E1D37" w:rsidP="004655DE">
      <w:pPr>
        <w:spacing w:after="0" w:line="360" w:lineRule="auto"/>
        <w:ind w:right="-376"/>
        <w:jc w:val="center"/>
        <w:rPr>
          <w:rFonts w:ascii="Times New Roman" w:hAnsi="Times New Roman"/>
          <w:sz w:val="24"/>
          <w:szCs w:val="24"/>
        </w:rPr>
      </w:pPr>
      <w:r w:rsidRPr="00E34A6F">
        <w:rPr>
          <w:rFonts w:ascii="Times New Roman" w:hAnsi="Times New Roman"/>
          <w:sz w:val="24"/>
          <w:szCs w:val="24"/>
        </w:rPr>
        <w:object w:dxaOrig="6580" w:dyaOrig="3064">
          <v:shape id="_x0000_i1027" type="#_x0000_t75" style="width:322.55pt;height:148.6pt" o:ole="">
            <v:imagedata r:id="rId12" o:title=""/>
          </v:shape>
          <o:OLEObject Type="Embed" ProgID="STATISTICA.Spreadsheet" ShapeID="_x0000_i1027" DrawAspect="Content" ObjectID="_1366622241" r:id="rId13">
            <o:FieldCodes>\s</o:FieldCodes>
          </o:OLEObject>
        </w:object>
      </w:r>
    </w:p>
    <w:p w:rsidR="005E1D37" w:rsidRDefault="005E1D37" w:rsidP="004655DE">
      <w:pPr>
        <w:spacing w:after="0" w:line="360" w:lineRule="auto"/>
        <w:ind w:right="900" w:firstLine="1276"/>
        <w:jc w:val="center"/>
        <w:rPr>
          <w:rFonts w:ascii="Times New Roman" w:hAnsi="Times New Roman"/>
          <w:sz w:val="24"/>
          <w:szCs w:val="24"/>
          <w:lang w:val="es-ES_tradnl"/>
        </w:rPr>
      </w:pPr>
      <w:r>
        <w:rPr>
          <w:rFonts w:ascii="Times New Roman" w:hAnsi="Times New Roman"/>
          <w:sz w:val="24"/>
          <w:szCs w:val="24"/>
        </w:rPr>
        <w:lastRenderedPageBreak/>
        <w:t xml:space="preserve">Fuente: Elaboración propia con datos de la </w:t>
      </w:r>
      <w:r w:rsidRPr="00E34A6F">
        <w:rPr>
          <w:rFonts w:ascii="Times New Roman" w:hAnsi="Times New Roman"/>
          <w:bCs/>
          <w:sz w:val="24"/>
          <w:szCs w:val="24"/>
          <w:lang w:val="es-ES"/>
        </w:rPr>
        <w:t>serie de tiempo</w:t>
      </w:r>
      <w:r>
        <w:rPr>
          <w:rFonts w:ascii="Times New Roman" w:hAnsi="Times New Roman"/>
          <w:bCs/>
          <w:sz w:val="24"/>
          <w:szCs w:val="24"/>
          <w:lang w:val="es-ES"/>
        </w:rPr>
        <w:t xml:space="preserve"> </w:t>
      </w:r>
      <w:r w:rsidRPr="00E34A6F">
        <w:rPr>
          <w:rFonts w:ascii="Times New Roman" w:hAnsi="Times New Roman"/>
          <w:sz w:val="24"/>
          <w:szCs w:val="24"/>
          <w:lang w:val="es-ES"/>
        </w:rPr>
        <w:t xml:space="preserve">del periodo </w:t>
      </w:r>
      <w:r w:rsidRPr="00E34A6F">
        <w:rPr>
          <w:rFonts w:ascii="Times New Roman" w:hAnsi="Times New Roman"/>
          <w:sz w:val="24"/>
          <w:szCs w:val="24"/>
          <w:lang w:val="es-ES_tradnl"/>
        </w:rPr>
        <w:t>1993</w:t>
      </w:r>
      <w:r>
        <w:rPr>
          <w:rFonts w:ascii="Times New Roman" w:hAnsi="Times New Roman"/>
          <w:sz w:val="24"/>
          <w:szCs w:val="24"/>
          <w:lang w:val="es-ES_tradnl"/>
        </w:rPr>
        <w:t xml:space="preserve">-1 a </w:t>
      </w:r>
      <w:r w:rsidRPr="00E34A6F">
        <w:rPr>
          <w:rFonts w:ascii="Times New Roman" w:hAnsi="Times New Roman"/>
          <w:sz w:val="24"/>
          <w:szCs w:val="24"/>
          <w:lang w:val="es-ES_tradnl"/>
        </w:rPr>
        <w:t>2010</w:t>
      </w:r>
      <w:r>
        <w:rPr>
          <w:rFonts w:ascii="Times New Roman" w:hAnsi="Times New Roman"/>
          <w:sz w:val="24"/>
          <w:szCs w:val="24"/>
          <w:lang w:val="es-ES_tradnl"/>
        </w:rPr>
        <w:t>-1.</w:t>
      </w:r>
    </w:p>
    <w:p w:rsidR="005E1D37" w:rsidRPr="00E34A6F" w:rsidRDefault="005E1D37" w:rsidP="00DC6D8D">
      <w:pPr>
        <w:spacing w:line="360" w:lineRule="auto"/>
        <w:ind w:right="-376"/>
        <w:jc w:val="both"/>
        <w:rPr>
          <w:rFonts w:ascii="Times New Roman" w:hAnsi="Times New Roman"/>
          <w:sz w:val="24"/>
          <w:szCs w:val="24"/>
        </w:rPr>
      </w:pPr>
      <w:r w:rsidRPr="00E34A6F">
        <w:rPr>
          <w:rFonts w:ascii="Times New Roman" w:hAnsi="Times New Roman"/>
          <w:sz w:val="24"/>
          <w:szCs w:val="24"/>
        </w:rPr>
        <w:t>Ajuste del modelo:</w:t>
      </w:r>
    </w:p>
    <w:p w:rsidR="005E1D37" w:rsidRPr="00E34A6F" w:rsidRDefault="00132B43" w:rsidP="00DC6D8D">
      <w:pPr>
        <w:spacing w:line="360" w:lineRule="auto"/>
        <w:ind w:left="709" w:right="-376" w:hanging="709"/>
        <w:rPr>
          <w:rFonts w:ascii="Times New Roman" w:hAnsi="Times New Roman"/>
          <w:sz w:val="24"/>
          <w:szCs w:val="24"/>
        </w:rPr>
      </w:pPr>
      <w:r w:rsidRPr="00E34A6F">
        <w:rPr>
          <w:rFonts w:ascii="Times New Roman" w:hAnsi="Times New Roman"/>
          <w:sz w:val="24"/>
          <w:szCs w:val="24"/>
        </w:rPr>
        <w:fldChar w:fldCharType="begin"/>
      </w:r>
      <w:r w:rsidR="005E1D37" w:rsidRPr="00E34A6F">
        <w:rPr>
          <w:rFonts w:ascii="Times New Roman" w:hAnsi="Times New Roman"/>
          <w:sz w:val="24"/>
          <w:szCs w:val="24"/>
        </w:rPr>
        <w:instrText xml:space="preserve"> QUOTE </w:instrText>
      </w:r>
      <w:r w:rsidR="006B0F94">
        <w:pict>
          <v:shape id="_x0000_i1028" type="#_x0000_t75" style="width:394.55pt;height:12.1pt" equationxml="&lt;">
            <v:imagedata r:id="rId14" o:title="" chromakey="white"/>
          </v:shape>
        </w:pict>
      </w:r>
      <w:r w:rsidR="005E1D37" w:rsidRPr="00E34A6F">
        <w:rPr>
          <w:rFonts w:ascii="Times New Roman" w:hAnsi="Times New Roman"/>
          <w:sz w:val="24"/>
          <w:szCs w:val="24"/>
        </w:rPr>
        <w:instrText xml:space="preserve"> </w:instrText>
      </w:r>
      <w:r w:rsidRPr="00E34A6F">
        <w:rPr>
          <w:rFonts w:ascii="Times New Roman" w:hAnsi="Times New Roman"/>
          <w:sz w:val="24"/>
          <w:szCs w:val="24"/>
        </w:rPr>
        <w:fldChar w:fldCharType="separate"/>
      </w:r>
      <w:r w:rsidR="006B0F94">
        <w:pict>
          <v:shape id="_x0000_i1029" type="#_x0000_t75" style="width:394.55pt;height:12.1pt" equationxml="&lt;">
            <v:imagedata r:id="rId14" o:title="" chromakey="white"/>
          </v:shape>
        </w:pict>
      </w:r>
      <w:r w:rsidRPr="00E34A6F">
        <w:rPr>
          <w:rFonts w:ascii="Times New Roman" w:hAnsi="Times New Roman"/>
          <w:sz w:val="24"/>
          <w:szCs w:val="24"/>
        </w:rPr>
        <w:fldChar w:fldCharType="end"/>
      </w:r>
      <w:r w:rsidR="005E1D37">
        <w:rPr>
          <w:rFonts w:ascii="Times New Roman" w:hAnsi="Times New Roman"/>
          <w:sz w:val="24"/>
          <w:szCs w:val="24"/>
        </w:rPr>
        <w:t xml:space="preserve">.           </w:t>
      </w:r>
      <w:r w:rsidR="005E1D37" w:rsidRPr="00E34A6F">
        <w:rPr>
          <w:rFonts w:ascii="Times New Roman" w:hAnsi="Times New Roman"/>
          <w:sz w:val="24"/>
          <w:szCs w:val="24"/>
        </w:rPr>
        <w:t xml:space="preserve"> (1)</w:t>
      </w:r>
    </w:p>
    <w:p w:rsidR="005E1D37" w:rsidRPr="00E34A6F" w:rsidRDefault="005E1D37" w:rsidP="00DC6D8D">
      <w:pPr>
        <w:tabs>
          <w:tab w:val="left" w:pos="1815"/>
        </w:tabs>
        <w:spacing w:line="360" w:lineRule="auto"/>
        <w:ind w:right="-376"/>
        <w:rPr>
          <w:rFonts w:ascii="Times New Roman" w:hAnsi="Times New Roman"/>
          <w:sz w:val="24"/>
          <w:szCs w:val="24"/>
        </w:rPr>
      </w:pPr>
    </w:p>
    <w:p w:rsidR="005E1D37" w:rsidRPr="00E34A6F" w:rsidRDefault="005E1D37" w:rsidP="00DC6D8D">
      <w:pPr>
        <w:tabs>
          <w:tab w:val="left" w:pos="1815"/>
        </w:tabs>
        <w:spacing w:line="360" w:lineRule="auto"/>
        <w:ind w:right="-376"/>
        <w:jc w:val="both"/>
        <w:rPr>
          <w:rFonts w:ascii="Times New Roman" w:hAnsi="Times New Roman"/>
          <w:sz w:val="24"/>
          <w:szCs w:val="24"/>
          <w:lang w:val="es-ES"/>
        </w:rPr>
      </w:pPr>
      <w:r w:rsidRPr="00E34A6F">
        <w:rPr>
          <w:rFonts w:ascii="Times New Roman" w:hAnsi="Times New Roman"/>
          <w:sz w:val="24"/>
          <w:szCs w:val="24"/>
          <w:lang w:val="es-ES"/>
        </w:rPr>
        <w:t xml:space="preserve">En el cuadro 4 se presentan los resultados del pronóstico del PIB </w:t>
      </w:r>
      <w:r w:rsidRPr="00E34A6F">
        <w:rPr>
          <w:rFonts w:ascii="Times New Roman" w:hAnsi="Times New Roman"/>
          <w:sz w:val="24"/>
          <w:szCs w:val="24"/>
        </w:rPr>
        <w:t>a precio de mercado de México</w:t>
      </w:r>
      <w:r w:rsidRPr="00E34A6F">
        <w:rPr>
          <w:rFonts w:ascii="Times New Roman" w:hAnsi="Times New Roman"/>
          <w:sz w:val="24"/>
          <w:szCs w:val="24"/>
          <w:lang w:val="es-ES"/>
        </w:rPr>
        <w:t xml:space="preserve">, correspondiente al segundo trimestre de 2010, obtenidos con la ecuación (1), el cual es de 8’300,880 millones de pesos y el valor real del PIB del segundo trimestre es de 8’753,916, existiendo una diferencia del 5%. </w:t>
      </w:r>
    </w:p>
    <w:p w:rsidR="005E1D37" w:rsidRPr="003114D7" w:rsidRDefault="005E1D37" w:rsidP="00DC6D8D">
      <w:pPr>
        <w:spacing w:line="360" w:lineRule="auto"/>
        <w:ind w:right="-376"/>
        <w:jc w:val="both"/>
        <w:rPr>
          <w:rFonts w:ascii="Times New Roman" w:hAnsi="Times New Roman"/>
          <w:sz w:val="24"/>
          <w:szCs w:val="24"/>
          <w:lang w:val="es-ES"/>
        </w:rPr>
      </w:pPr>
      <w:r>
        <w:rPr>
          <w:rFonts w:ascii="Times New Roman" w:hAnsi="Times New Roman"/>
          <w:sz w:val="24"/>
          <w:szCs w:val="24"/>
          <w:lang w:val="es-ES"/>
        </w:rPr>
        <w:t xml:space="preserve">Con respecto a </w:t>
      </w:r>
      <w:r w:rsidRPr="00E34A6F">
        <w:rPr>
          <w:rFonts w:ascii="Times New Roman" w:hAnsi="Times New Roman"/>
          <w:sz w:val="24"/>
          <w:szCs w:val="24"/>
          <w:lang w:val="es-ES"/>
        </w:rPr>
        <w:t>la serie de tiempo de 70 trimestres que corresponde</w:t>
      </w:r>
      <w:r>
        <w:rPr>
          <w:rFonts w:ascii="Times New Roman" w:hAnsi="Times New Roman"/>
          <w:sz w:val="24"/>
          <w:szCs w:val="24"/>
          <w:lang w:val="es-ES"/>
        </w:rPr>
        <w:t xml:space="preserve"> al periodo</w:t>
      </w:r>
      <w:r w:rsidRPr="00E34A6F">
        <w:rPr>
          <w:rFonts w:ascii="Times New Roman" w:hAnsi="Times New Roman"/>
          <w:sz w:val="24"/>
          <w:szCs w:val="24"/>
          <w:lang w:val="es-ES"/>
        </w:rPr>
        <w:t xml:space="preserve"> </w:t>
      </w:r>
      <w:r w:rsidRPr="00E34A6F">
        <w:rPr>
          <w:rFonts w:ascii="Times New Roman" w:hAnsi="Times New Roman"/>
          <w:sz w:val="24"/>
          <w:szCs w:val="24"/>
          <w:lang w:val="es-ES_tradnl"/>
        </w:rPr>
        <w:t>1993</w:t>
      </w:r>
      <w:r>
        <w:rPr>
          <w:rFonts w:ascii="Times New Roman" w:hAnsi="Times New Roman"/>
          <w:sz w:val="24"/>
          <w:szCs w:val="24"/>
          <w:lang w:val="es-ES_tradnl"/>
        </w:rPr>
        <w:t xml:space="preserve">-1 a </w:t>
      </w:r>
      <w:r w:rsidRPr="00E34A6F">
        <w:rPr>
          <w:rFonts w:ascii="Times New Roman" w:hAnsi="Times New Roman"/>
          <w:sz w:val="24"/>
          <w:szCs w:val="24"/>
          <w:lang w:val="es-ES_tradnl"/>
        </w:rPr>
        <w:t>2010</w:t>
      </w:r>
      <w:r>
        <w:rPr>
          <w:rFonts w:ascii="Times New Roman" w:hAnsi="Times New Roman"/>
          <w:sz w:val="24"/>
          <w:szCs w:val="24"/>
          <w:lang w:val="es-ES_tradnl"/>
        </w:rPr>
        <w:t>-2; el</w:t>
      </w:r>
      <w:r w:rsidRPr="00E34A6F">
        <w:rPr>
          <w:rFonts w:ascii="Times New Roman" w:hAnsi="Times New Roman"/>
          <w:sz w:val="24"/>
          <w:szCs w:val="24"/>
          <w:lang w:val="es-ES"/>
        </w:rPr>
        <w:t xml:space="preserve"> pron</w:t>
      </w:r>
      <w:r>
        <w:rPr>
          <w:rFonts w:ascii="Times New Roman" w:hAnsi="Times New Roman"/>
          <w:sz w:val="24"/>
          <w:szCs w:val="24"/>
          <w:lang w:val="es-ES"/>
        </w:rPr>
        <w:t xml:space="preserve">óstico del tercer trimestre tiene una eficiencia </w:t>
      </w:r>
      <w:r w:rsidRPr="00E34A6F">
        <w:rPr>
          <w:rFonts w:ascii="Times New Roman" w:hAnsi="Times New Roman"/>
          <w:sz w:val="24"/>
          <w:szCs w:val="24"/>
          <w:lang w:val="es-ES"/>
        </w:rPr>
        <w:t>del 97% con respecto a su correspondiente PIB real</w:t>
      </w:r>
      <w:r>
        <w:rPr>
          <w:rFonts w:ascii="Times New Roman" w:hAnsi="Times New Roman"/>
          <w:sz w:val="24"/>
          <w:szCs w:val="24"/>
          <w:lang w:val="es-ES"/>
        </w:rPr>
        <w:t xml:space="preserve"> y es más eficiente que el modelo que lo estimó en un 90%</w:t>
      </w:r>
      <w:r w:rsidRPr="00E34A6F">
        <w:rPr>
          <w:rFonts w:ascii="Times New Roman" w:hAnsi="Times New Roman"/>
          <w:sz w:val="24"/>
          <w:szCs w:val="24"/>
          <w:lang w:val="es-ES"/>
        </w:rPr>
        <w:t>.</w:t>
      </w:r>
    </w:p>
    <w:p w:rsidR="005E1D37" w:rsidRPr="00A13F7D" w:rsidRDefault="005E1D37" w:rsidP="001662AE">
      <w:pPr>
        <w:spacing w:line="240" w:lineRule="auto"/>
        <w:ind w:right="-376"/>
        <w:jc w:val="both"/>
        <w:rPr>
          <w:rFonts w:ascii="Times New Roman" w:hAnsi="Times New Roman"/>
          <w:bCs/>
          <w:sz w:val="24"/>
          <w:szCs w:val="24"/>
          <w:lang w:val="es-ES"/>
        </w:rPr>
      </w:pPr>
      <w:r w:rsidRPr="00E34A6F">
        <w:rPr>
          <w:rFonts w:ascii="Times New Roman" w:hAnsi="Times New Roman"/>
          <w:bCs/>
          <w:sz w:val="24"/>
          <w:szCs w:val="24"/>
          <w:lang w:val="es-ES"/>
        </w:rPr>
        <w:t>Cuadro 4. Pronóstico</w:t>
      </w:r>
      <w:r>
        <w:rPr>
          <w:rFonts w:ascii="Times New Roman" w:hAnsi="Times New Roman"/>
          <w:bCs/>
          <w:sz w:val="24"/>
          <w:szCs w:val="24"/>
          <w:lang w:val="es-ES"/>
        </w:rPr>
        <w:t xml:space="preserve"> y precisión</w:t>
      </w:r>
      <w:r w:rsidRPr="00E34A6F">
        <w:rPr>
          <w:rFonts w:ascii="Times New Roman" w:hAnsi="Times New Roman"/>
          <w:bCs/>
          <w:sz w:val="24"/>
          <w:szCs w:val="24"/>
          <w:lang w:val="es-ES"/>
        </w:rPr>
        <w:t xml:space="preserve"> del PIB</w:t>
      </w:r>
      <w:r>
        <w:rPr>
          <w:rFonts w:ascii="Times New Roman" w:hAnsi="Times New Roman"/>
          <w:bCs/>
          <w:sz w:val="24"/>
          <w:szCs w:val="24"/>
          <w:lang w:val="es-ES"/>
        </w:rPr>
        <w:t xml:space="preserve"> trimestral</w:t>
      </w:r>
      <w:r w:rsidRPr="00E34A6F">
        <w:rPr>
          <w:rFonts w:ascii="Times New Roman" w:hAnsi="Times New Roman"/>
          <w:bCs/>
          <w:sz w:val="24"/>
          <w:szCs w:val="24"/>
          <w:lang w:val="es-ES"/>
        </w:rPr>
        <w:t xml:space="preserve"> a precios de mercado con el modelo ARIMA(3,1,2), de la</w:t>
      </w:r>
      <w:r>
        <w:rPr>
          <w:rFonts w:ascii="Times New Roman" w:hAnsi="Times New Roman"/>
          <w:bCs/>
          <w:sz w:val="24"/>
          <w:szCs w:val="24"/>
          <w:lang w:val="es-ES"/>
        </w:rPr>
        <w:t>s</w:t>
      </w:r>
      <w:r w:rsidRPr="00E34A6F">
        <w:rPr>
          <w:rFonts w:ascii="Times New Roman" w:hAnsi="Times New Roman"/>
          <w:bCs/>
          <w:sz w:val="24"/>
          <w:szCs w:val="24"/>
          <w:lang w:val="es-ES"/>
        </w:rPr>
        <w:t xml:space="preserve"> serie de tiempo de </w:t>
      </w:r>
      <w:r>
        <w:rPr>
          <w:rFonts w:ascii="Times New Roman" w:hAnsi="Times New Roman"/>
          <w:bCs/>
          <w:sz w:val="24"/>
          <w:szCs w:val="24"/>
          <w:lang w:val="es-ES"/>
        </w:rPr>
        <w:t xml:space="preserve">los </w:t>
      </w:r>
      <w:r w:rsidRPr="00E34A6F">
        <w:rPr>
          <w:rFonts w:ascii="Times New Roman" w:hAnsi="Times New Roman"/>
          <w:bCs/>
          <w:sz w:val="24"/>
          <w:szCs w:val="24"/>
          <w:lang w:val="es-ES"/>
        </w:rPr>
        <w:t>periodo</w:t>
      </w:r>
      <w:r>
        <w:rPr>
          <w:rFonts w:ascii="Times New Roman" w:hAnsi="Times New Roman"/>
          <w:bCs/>
          <w:sz w:val="24"/>
          <w:szCs w:val="24"/>
          <w:lang w:val="es-ES"/>
        </w:rPr>
        <w:t>s</w:t>
      </w:r>
      <w:r w:rsidRPr="00E34A6F">
        <w:rPr>
          <w:rFonts w:ascii="Times New Roman" w:hAnsi="Times New Roman"/>
          <w:bCs/>
          <w:sz w:val="24"/>
          <w:szCs w:val="24"/>
          <w:lang w:val="es-ES"/>
        </w:rPr>
        <w:t xml:space="preserve"> </w:t>
      </w:r>
      <w:r w:rsidRPr="004D5E9B">
        <w:rPr>
          <w:rFonts w:ascii="Times New Roman" w:hAnsi="Times New Roman"/>
          <w:b/>
          <w:sz w:val="20"/>
          <w:szCs w:val="20"/>
          <w:lang w:val="es-ES" w:eastAsia="es-MX"/>
        </w:rPr>
        <w:t xml:space="preserve">: </w:t>
      </w:r>
      <w:r w:rsidRPr="00A13F7D">
        <w:rPr>
          <w:rFonts w:ascii="Times New Roman" w:hAnsi="Times New Roman"/>
          <w:bCs/>
          <w:sz w:val="24"/>
          <w:szCs w:val="24"/>
        </w:rPr>
        <w:t xml:space="preserve">Ene-Mar 1993 </w:t>
      </w:r>
      <w:r w:rsidRPr="00A13F7D">
        <w:rPr>
          <w:rFonts w:ascii="Times New Roman" w:hAnsi="Times New Roman"/>
          <w:sz w:val="24"/>
          <w:szCs w:val="24"/>
          <w:lang w:val="es-ES_tradnl"/>
        </w:rPr>
        <w:t xml:space="preserve">a </w:t>
      </w:r>
      <w:r w:rsidRPr="00A13F7D">
        <w:rPr>
          <w:rFonts w:ascii="Times New Roman" w:hAnsi="Times New Roman"/>
          <w:bCs/>
          <w:sz w:val="24"/>
          <w:szCs w:val="24"/>
        </w:rPr>
        <w:t xml:space="preserve">Ene-Mar 2010 </w:t>
      </w:r>
      <w:r w:rsidRPr="00A13F7D">
        <w:rPr>
          <w:rFonts w:ascii="Times New Roman" w:hAnsi="Times New Roman"/>
          <w:sz w:val="24"/>
          <w:szCs w:val="24"/>
          <w:lang w:val="es-ES_tradnl"/>
        </w:rPr>
        <w:t xml:space="preserve">y </w:t>
      </w:r>
      <w:r w:rsidRPr="00A13F7D">
        <w:rPr>
          <w:rFonts w:ascii="Times New Roman" w:hAnsi="Times New Roman"/>
          <w:bCs/>
          <w:sz w:val="24"/>
          <w:szCs w:val="24"/>
        </w:rPr>
        <w:t xml:space="preserve">Ene-Mar 1993 </w:t>
      </w:r>
      <w:r w:rsidRPr="00A13F7D">
        <w:rPr>
          <w:rFonts w:ascii="Times New Roman" w:hAnsi="Times New Roman"/>
          <w:sz w:val="24"/>
          <w:szCs w:val="24"/>
          <w:lang w:val="es-ES_tradnl"/>
        </w:rPr>
        <w:t>a Abr-Jun 2010</w:t>
      </w:r>
      <w:r w:rsidRPr="00A13F7D">
        <w:rPr>
          <w:rFonts w:ascii="Times New Roman" w:hAnsi="Times New Roman"/>
          <w:bCs/>
          <w:sz w:val="24"/>
          <w:szCs w:val="24"/>
          <w:lang w:val="es-ES"/>
        </w:rPr>
        <w:t>.</w:t>
      </w:r>
    </w:p>
    <w:tbl>
      <w:tblPr>
        <w:tblW w:w="9214" w:type="dxa"/>
        <w:tblCellSpacing w:w="1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A0" w:firstRow="1" w:lastRow="0" w:firstColumn="1" w:lastColumn="0" w:noHBand="0" w:noVBand="0"/>
      </w:tblPr>
      <w:tblGrid>
        <w:gridCol w:w="1176"/>
        <w:gridCol w:w="1857"/>
        <w:gridCol w:w="1725"/>
        <w:gridCol w:w="1233"/>
        <w:gridCol w:w="1496"/>
        <w:gridCol w:w="1727"/>
      </w:tblGrid>
      <w:tr w:rsidR="005E1D37" w:rsidRPr="00E34A6F" w:rsidTr="001662AE">
        <w:trPr>
          <w:trHeight w:val="399"/>
          <w:tblCellSpacing w:w="15" w:type="dxa"/>
        </w:trPr>
        <w:tc>
          <w:tcPr>
            <w:tcW w:w="1110" w:type="dxa"/>
            <w:vMerge w:val="restart"/>
            <w:noWrap/>
            <w:vAlign w:val="center"/>
          </w:tcPr>
          <w:p w:rsidR="005E1D37" w:rsidRPr="004D5E9B" w:rsidRDefault="005E1D37" w:rsidP="001C4459">
            <w:pPr>
              <w:spacing w:line="360" w:lineRule="auto"/>
              <w:ind w:right="-20"/>
              <w:jc w:val="center"/>
              <w:rPr>
                <w:rFonts w:ascii="Times New Roman" w:hAnsi="Times New Roman"/>
                <w:b/>
                <w:bCs/>
                <w:sz w:val="20"/>
                <w:szCs w:val="20"/>
                <w:lang w:val="en-US" w:eastAsia="es-MX"/>
              </w:rPr>
            </w:pPr>
            <w:r w:rsidRPr="004D5E9B">
              <w:rPr>
                <w:rFonts w:ascii="Times New Roman" w:hAnsi="Times New Roman"/>
                <w:b/>
                <w:bCs/>
                <w:sz w:val="20"/>
                <w:szCs w:val="20"/>
                <w:lang w:val="en-US" w:eastAsia="es-MX"/>
              </w:rPr>
              <w:t>Trimestre</w:t>
            </w:r>
          </w:p>
        </w:tc>
        <w:tc>
          <w:tcPr>
            <w:tcW w:w="4788" w:type="dxa"/>
            <w:gridSpan w:val="3"/>
          </w:tcPr>
          <w:p w:rsidR="005E1D37" w:rsidRPr="004D5E9B" w:rsidRDefault="005E1D37" w:rsidP="001C4459">
            <w:pPr>
              <w:spacing w:after="0" w:line="360" w:lineRule="auto"/>
              <w:ind w:right="-376"/>
              <w:jc w:val="center"/>
              <w:rPr>
                <w:rFonts w:ascii="Times New Roman" w:hAnsi="Times New Roman"/>
                <w:b/>
                <w:bCs/>
                <w:sz w:val="20"/>
                <w:szCs w:val="20"/>
              </w:rPr>
            </w:pPr>
            <w:r w:rsidRPr="004D5E9B">
              <w:rPr>
                <w:rFonts w:ascii="Times New Roman" w:hAnsi="Times New Roman"/>
                <w:b/>
                <w:sz w:val="20"/>
                <w:szCs w:val="20"/>
                <w:lang w:val="es-ES" w:eastAsia="es-MX"/>
              </w:rPr>
              <w:t xml:space="preserve">Trimestre inicial: </w:t>
            </w:r>
            <w:r w:rsidRPr="004D5E9B">
              <w:rPr>
                <w:rFonts w:ascii="Times New Roman" w:hAnsi="Times New Roman"/>
                <w:b/>
                <w:bCs/>
                <w:sz w:val="20"/>
                <w:szCs w:val="20"/>
              </w:rPr>
              <w:t>Ene-Mar 1993</w:t>
            </w:r>
          </w:p>
          <w:p w:rsidR="005E1D37" w:rsidRPr="004D5E9B" w:rsidRDefault="005E1D37" w:rsidP="001C4459">
            <w:pPr>
              <w:spacing w:after="0" w:line="360" w:lineRule="auto"/>
              <w:ind w:right="-376"/>
              <w:jc w:val="center"/>
              <w:rPr>
                <w:rFonts w:ascii="Times New Roman" w:hAnsi="Times New Roman"/>
                <w:b/>
                <w:bCs/>
                <w:sz w:val="20"/>
                <w:szCs w:val="20"/>
              </w:rPr>
            </w:pPr>
            <w:r w:rsidRPr="004D5E9B">
              <w:rPr>
                <w:rFonts w:ascii="Times New Roman" w:hAnsi="Times New Roman"/>
                <w:b/>
                <w:sz w:val="20"/>
                <w:szCs w:val="20"/>
                <w:lang w:val="es-ES" w:eastAsia="es-MX"/>
              </w:rPr>
              <w:t xml:space="preserve">Trimestre final: </w:t>
            </w:r>
            <w:r w:rsidRPr="004D5E9B">
              <w:rPr>
                <w:rFonts w:ascii="Times New Roman" w:hAnsi="Times New Roman"/>
                <w:b/>
                <w:bCs/>
                <w:sz w:val="20"/>
                <w:szCs w:val="20"/>
              </w:rPr>
              <w:t>Ene-Mar 2010</w:t>
            </w:r>
          </w:p>
        </w:tc>
        <w:tc>
          <w:tcPr>
            <w:tcW w:w="3196" w:type="dxa"/>
            <w:gridSpan w:val="2"/>
          </w:tcPr>
          <w:p w:rsidR="005E1D37" w:rsidRPr="004D5E9B" w:rsidRDefault="005E1D37" w:rsidP="001C4459">
            <w:pPr>
              <w:spacing w:after="0" w:line="360" w:lineRule="auto"/>
              <w:ind w:right="-376"/>
              <w:rPr>
                <w:rFonts w:ascii="Times New Roman" w:hAnsi="Times New Roman"/>
                <w:b/>
                <w:bCs/>
                <w:sz w:val="20"/>
                <w:szCs w:val="20"/>
              </w:rPr>
            </w:pPr>
            <w:r w:rsidRPr="004D5E9B">
              <w:rPr>
                <w:rFonts w:ascii="Times New Roman" w:hAnsi="Times New Roman"/>
                <w:b/>
                <w:sz w:val="20"/>
                <w:szCs w:val="20"/>
                <w:lang w:val="es-ES" w:eastAsia="es-MX"/>
              </w:rPr>
              <w:t xml:space="preserve">Trimestre inicial: </w:t>
            </w:r>
            <w:r w:rsidRPr="004D5E9B">
              <w:rPr>
                <w:rFonts w:ascii="Times New Roman" w:hAnsi="Times New Roman"/>
                <w:b/>
                <w:bCs/>
                <w:sz w:val="20"/>
                <w:szCs w:val="20"/>
              </w:rPr>
              <w:t>Ene-Mar 1993</w:t>
            </w:r>
          </w:p>
          <w:p w:rsidR="005E1D37" w:rsidRPr="004D5E9B" w:rsidRDefault="005E1D37" w:rsidP="001C4459">
            <w:pPr>
              <w:spacing w:after="0" w:line="360" w:lineRule="auto"/>
              <w:ind w:right="-376"/>
              <w:rPr>
                <w:rFonts w:ascii="Times New Roman" w:hAnsi="Times New Roman"/>
                <w:b/>
                <w:bCs/>
                <w:sz w:val="20"/>
                <w:szCs w:val="20"/>
              </w:rPr>
            </w:pPr>
            <w:r w:rsidRPr="004D5E9B">
              <w:rPr>
                <w:rFonts w:ascii="Times New Roman" w:hAnsi="Times New Roman"/>
                <w:b/>
                <w:sz w:val="20"/>
                <w:szCs w:val="20"/>
                <w:lang w:val="es-ES" w:eastAsia="es-MX"/>
              </w:rPr>
              <w:t xml:space="preserve">Trimestre final: </w:t>
            </w:r>
            <w:r w:rsidRPr="004D5E9B">
              <w:rPr>
                <w:rFonts w:ascii="Times New Roman" w:hAnsi="Times New Roman"/>
                <w:b/>
                <w:bCs/>
                <w:sz w:val="20"/>
                <w:szCs w:val="20"/>
              </w:rPr>
              <w:t>Abr-Jun 2010</w:t>
            </w:r>
          </w:p>
        </w:tc>
      </w:tr>
      <w:tr w:rsidR="005E1D37" w:rsidTr="001662AE">
        <w:trPr>
          <w:trHeight w:val="631"/>
          <w:tblCellSpacing w:w="15" w:type="dxa"/>
        </w:trPr>
        <w:tc>
          <w:tcPr>
            <w:tcW w:w="1110" w:type="dxa"/>
            <w:vMerge/>
            <w:noWrap/>
            <w:vAlign w:val="center"/>
          </w:tcPr>
          <w:p w:rsidR="005E1D37" w:rsidRPr="004D5E9B" w:rsidRDefault="005E1D37" w:rsidP="001C4459">
            <w:pPr>
              <w:spacing w:after="0" w:line="360" w:lineRule="auto"/>
              <w:ind w:right="-376"/>
              <w:jc w:val="center"/>
              <w:rPr>
                <w:rFonts w:ascii="Times New Roman" w:hAnsi="Times New Roman"/>
                <w:b/>
                <w:bCs/>
                <w:sz w:val="20"/>
                <w:szCs w:val="20"/>
                <w:lang w:eastAsia="es-MX"/>
              </w:rPr>
            </w:pPr>
          </w:p>
        </w:tc>
        <w:tc>
          <w:tcPr>
            <w:tcW w:w="1843" w:type="dxa"/>
          </w:tcPr>
          <w:p w:rsidR="005E1D37" w:rsidRPr="004D5E9B" w:rsidRDefault="005E1D37" w:rsidP="001C4459">
            <w:pPr>
              <w:spacing w:after="0" w:line="360" w:lineRule="auto"/>
              <w:ind w:right="-376"/>
              <w:jc w:val="center"/>
              <w:rPr>
                <w:rFonts w:ascii="Times New Roman" w:hAnsi="Times New Roman"/>
                <w:b/>
                <w:bCs/>
                <w:sz w:val="20"/>
                <w:szCs w:val="20"/>
                <w:lang w:eastAsia="es-MX"/>
              </w:rPr>
            </w:pPr>
          </w:p>
          <w:p w:rsidR="005E1D37" w:rsidRPr="004D5E9B" w:rsidRDefault="005E1D37" w:rsidP="001662AE">
            <w:pPr>
              <w:spacing w:after="0" w:line="360" w:lineRule="auto"/>
              <w:ind w:right="-74"/>
              <w:rPr>
                <w:rFonts w:ascii="Times New Roman" w:hAnsi="Times New Roman"/>
                <w:b/>
                <w:bCs/>
                <w:sz w:val="20"/>
                <w:szCs w:val="20"/>
                <w:lang w:eastAsia="es-MX"/>
              </w:rPr>
            </w:pPr>
            <w:r w:rsidRPr="004D5E9B">
              <w:rPr>
                <w:rFonts w:ascii="Times New Roman" w:hAnsi="Times New Roman"/>
                <w:b/>
                <w:bCs/>
                <w:sz w:val="20"/>
                <w:szCs w:val="20"/>
                <w:lang w:eastAsia="es-MX"/>
              </w:rPr>
              <w:t>PIB real a precios de mercado</w:t>
            </w:r>
          </w:p>
        </w:tc>
        <w:tc>
          <w:tcPr>
            <w:tcW w:w="1675" w:type="dxa"/>
            <w:noWrap/>
            <w:vAlign w:val="center"/>
          </w:tcPr>
          <w:p w:rsidR="005E1D37" w:rsidRPr="004D5E9B" w:rsidRDefault="005E1D37" w:rsidP="001C4459">
            <w:pPr>
              <w:spacing w:line="240" w:lineRule="auto"/>
              <w:jc w:val="center"/>
              <w:rPr>
                <w:rFonts w:ascii="Times New Roman" w:hAnsi="Times New Roman"/>
                <w:sz w:val="20"/>
                <w:szCs w:val="20"/>
              </w:rPr>
            </w:pPr>
            <w:r w:rsidRPr="004D5E9B">
              <w:rPr>
                <w:rFonts w:ascii="Times New Roman" w:hAnsi="Times New Roman"/>
                <w:b/>
                <w:bCs/>
                <w:sz w:val="20"/>
                <w:szCs w:val="20"/>
                <w:lang w:val="en-US" w:eastAsia="es-MX"/>
              </w:rPr>
              <w:t>PIB pronosticado</w:t>
            </w:r>
          </w:p>
        </w:tc>
        <w:tc>
          <w:tcPr>
            <w:tcW w:w="1210" w:type="dxa"/>
          </w:tcPr>
          <w:p w:rsidR="005E1D37" w:rsidRPr="004D5E9B" w:rsidRDefault="005E1D37" w:rsidP="001C4459">
            <w:pPr>
              <w:spacing w:after="0" w:line="360" w:lineRule="auto"/>
              <w:ind w:right="-115"/>
              <w:jc w:val="center"/>
              <w:rPr>
                <w:rFonts w:ascii="Times New Roman" w:hAnsi="Times New Roman"/>
                <w:b/>
                <w:bCs/>
                <w:sz w:val="20"/>
                <w:szCs w:val="20"/>
                <w:lang w:eastAsia="es-MX"/>
              </w:rPr>
            </w:pPr>
            <w:r w:rsidRPr="004D5E9B">
              <w:rPr>
                <w:rFonts w:ascii="Times New Roman" w:hAnsi="Times New Roman"/>
                <w:b/>
                <w:bCs/>
                <w:sz w:val="20"/>
                <w:szCs w:val="20"/>
                <w:lang w:eastAsia="es-MX"/>
              </w:rPr>
              <w:t xml:space="preserve">Precisión </w:t>
            </w:r>
          </w:p>
          <w:p w:rsidR="005E1D37" w:rsidRPr="004D5E9B" w:rsidRDefault="005E1D37" w:rsidP="001C4459">
            <w:pPr>
              <w:jc w:val="center"/>
              <w:rPr>
                <w:rFonts w:ascii="Times New Roman" w:hAnsi="Times New Roman"/>
                <w:b/>
                <w:bCs/>
                <w:sz w:val="20"/>
                <w:szCs w:val="20"/>
                <w:lang w:val="en-US" w:eastAsia="es-MX"/>
              </w:rPr>
            </w:pPr>
            <w:r w:rsidRPr="004D5E9B">
              <w:rPr>
                <w:rFonts w:ascii="Times New Roman" w:hAnsi="Times New Roman"/>
                <w:b/>
                <w:bCs/>
                <w:sz w:val="20"/>
                <w:szCs w:val="20"/>
                <w:lang w:eastAsia="es-MX"/>
              </w:rPr>
              <w:t>(%)</w:t>
            </w:r>
          </w:p>
        </w:tc>
        <w:tc>
          <w:tcPr>
            <w:tcW w:w="1471" w:type="dxa"/>
          </w:tcPr>
          <w:p w:rsidR="005E1D37" w:rsidRPr="004D5E9B" w:rsidRDefault="005E1D37" w:rsidP="001C4459">
            <w:pPr>
              <w:jc w:val="center"/>
              <w:rPr>
                <w:rFonts w:ascii="Times New Roman" w:hAnsi="Times New Roman"/>
                <w:b/>
                <w:bCs/>
                <w:sz w:val="20"/>
                <w:szCs w:val="20"/>
                <w:lang w:val="en-US" w:eastAsia="es-MX"/>
              </w:rPr>
            </w:pPr>
            <w:r w:rsidRPr="004D5E9B">
              <w:rPr>
                <w:rFonts w:ascii="Times New Roman" w:hAnsi="Times New Roman"/>
                <w:b/>
                <w:bCs/>
                <w:sz w:val="20"/>
                <w:szCs w:val="20"/>
                <w:lang w:val="en-US" w:eastAsia="es-MX"/>
              </w:rPr>
              <w:t>PIB pronosticado</w:t>
            </w:r>
          </w:p>
        </w:tc>
        <w:tc>
          <w:tcPr>
            <w:tcW w:w="1695" w:type="dxa"/>
          </w:tcPr>
          <w:p w:rsidR="005E1D37" w:rsidRPr="004D5E9B" w:rsidRDefault="005E1D37" w:rsidP="001C4459">
            <w:pPr>
              <w:tabs>
                <w:tab w:val="left" w:pos="-4"/>
                <w:tab w:val="left" w:pos="880"/>
                <w:tab w:val="left" w:pos="1660"/>
                <w:tab w:val="left" w:pos="2261"/>
                <w:tab w:val="left" w:pos="2756"/>
              </w:tabs>
              <w:spacing w:after="0" w:line="360" w:lineRule="auto"/>
              <w:jc w:val="center"/>
              <w:rPr>
                <w:rFonts w:ascii="Times New Roman" w:hAnsi="Times New Roman"/>
                <w:b/>
                <w:sz w:val="20"/>
                <w:szCs w:val="20"/>
                <w:lang w:val="es-ES" w:eastAsia="es-MX"/>
              </w:rPr>
            </w:pPr>
            <w:r w:rsidRPr="004D5E9B">
              <w:rPr>
                <w:rFonts w:ascii="Times New Roman" w:hAnsi="Times New Roman"/>
                <w:b/>
                <w:sz w:val="20"/>
                <w:szCs w:val="20"/>
                <w:lang w:val="es-ES" w:eastAsia="es-MX"/>
              </w:rPr>
              <w:t>Precisión</w:t>
            </w:r>
          </w:p>
          <w:p w:rsidR="005E1D37" w:rsidRPr="004D5E9B" w:rsidRDefault="005E1D37" w:rsidP="001C4459">
            <w:pPr>
              <w:jc w:val="center"/>
              <w:rPr>
                <w:rFonts w:ascii="Times New Roman" w:hAnsi="Times New Roman"/>
                <w:b/>
                <w:bCs/>
                <w:sz w:val="20"/>
                <w:szCs w:val="20"/>
                <w:lang w:val="en-US" w:eastAsia="es-MX"/>
              </w:rPr>
            </w:pPr>
            <w:r w:rsidRPr="004D5E9B">
              <w:rPr>
                <w:rFonts w:ascii="Times New Roman" w:hAnsi="Times New Roman"/>
                <w:b/>
                <w:sz w:val="20"/>
                <w:szCs w:val="20"/>
                <w:lang w:val="es-ES" w:eastAsia="es-MX"/>
              </w:rPr>
              <w:t>(%)</w:t>
            </w:r>
          </w:p>
        </w:tc>
      </w:tr>
      <w:tr w:rsidR="005E1D37" w:rsidRPr="00E34A6F" w:rsidTr="001662AE">
        <w:trPr>
          <w:trHeight w:val="457"/>
          <w:tblCellSpacing w:w="15" w:type="dxa"/>
        </w:trPr>
        <w:tc>
          <w:tcPr>
            <w:tcW w:w="1110" w:type="dxa"/>
            <w:noWrap/>
            <w:vAlign w:val="center"/>
          </w:tcPr>
          <w:p w:rsidR="005E1D37" w:rsidRPr="004D5E9B" w:rsidRDefault="005E1D37" w:rsidP="001C4459">
            <w:pPr>
              <w:spacing w:after="0" w:line="360" w:lineRule="auto"/>
              <w:ind w:right="-90"/>
              <w:jc w:val="center"/>
              <w:rPr>
                <w:rFonts w:ascii="Times New Roman" w:hAnsi="Times New Roman"/>
                <w:b/>
                <w:bCs/>
                <w:sz w:val="20"/>
                <w:szCs w:val="20"/>
                <w:lang w:eastAsia="es-MX"/>
              </w:rPr>
            </w:pPr>
            <w:r w:rsidRPr="004D5E9B">
              <w:rPr>
                <w:rFonts w:ascii="Times New Roman" w:hAnsi="Times New Roman"/>
                <w:b/>
                <w:bCs/>
                <w:sz w:val="20"/>
                <w:szCs w:val="20"/>
                <w:lang w:eastAsia="es-MX"/>
              </w:rPr>
              <w:t>70</w:t>
            </w:r>
          </w:p>
        </w:tc>
        <w:tc>
          <w:tcPr>
            <w:tcW w:w="1843" w:type="dxa"/>
          </w:tcPr>
          <w:p w:rsidR="005E1D37" w:rsidRPr="004D5E9B" w:rsidRDefault="005E1D37" w:rsidP="001C4459">
            <w:pPr>
              <w:spacing w:after="0" w:line="360" w:lineRule="auto"/>
              <w:ind w:right="-74"/>
              <w:jc w:val="center"/>
              <w:rPr>
                <w:rFonts w:ascii="Times New Roman" w:hAnsi="Times New Roman"/>
                <w:sz w:val="20"/>
                <w:szCs w:val="20"/>
                <w:lang w:eastAsia="es-MX"/>
              </w:rPr>
            </w:pPr>
            <w:r w:rsidRPr="004D5E9B">
              <w:rPr>
                <w:rFonts w:ascii="Times New Roman" w:hAnsi="Times New Roman"/>
                <w:sz w:val="20"/>
                <w:szCs w:val="20"/>
                <w:lang w:val="es-ES" w:eastAsia="es-MX"/>
              </w:rPr>
              <w:t>8’753,916</w:t>
            </w:r>
          </w:p>
        </w:tc>
        <w:tc>
          <w:tcPr>
            <w:tcW w:w="1675" w:type="dxa"/>
            <w:noWrap/>
            <w:vAlign w:val="center"/>
          </w:tcPr>
          <w:p w:rsidR="005E1D37" w:rsidRPr="004D5E9B" w:rsidRDefault="005E1D37" w:rsidP="001C4459">
            <w:pPr>
              <w:spacing w:after="0" w:line="360" w:lineRule="auto"/>
              <w:ind w:right="-106"/>
              <w:jc w:val="center"/>
              <w:rPr>
                <w:rFonts w:ascii="Times New Roman" w:hAnsi="Times New Roman"/>
                <w:sz w:val="20"/>
                <w:szCs w:val="20"/>
                <w:lang w:eastAsia="es-MX"/>
              </w:rPr>
            </w:pPr>
            <w:r w:rsidRPr="004D5E9B">
              <w:rPr>
                <w:rFonts w:ascii="Times New Roman" w:hAnsi="Times New Roman"/>
                <w:sz w:val="20"/>
                <w:szCs w:val="20"/>
                <w:lang w:eastAsia="es-MX"/>
              </w:rPr>
              <w:t>8’300,880</w:t>
            </w:r>
          </w:p>
        </w:tc>
        <w:tc>
          <w:tcPr>
            <w:tcW w:w="1210" w:type="dxa"/>
          </w:tcPr>
          <w:p w:rsidR="005E1D37" w:rsidRPr="004D5E9B" w:rsidRDefault="005E1D37" w:rsidP="001C4459">
            <w:pPr>
              <w:spacing w:after="0" w:line="360" w:lineRule="auto"/>
              <w:ind w:right="-110"/>
              <w:jc w:val="center"/>
              <w:rPr>
                <w:rFonts w:ascii="Times New Roman" w:hAnsi="Times New Roman"/>
                <w:b/>
                <w:bCs/>
                <w:sz w:val="20"/>
                <w:szCs w:val="20"/>
                <w:lang w:eastAsia="es-MX"/>
              </w:rPr>
            </w:pPr>
            <w:r w:rsidRPr="004D5E9B">
              <w:rPr>
                <w:rFonts w:ascii="Times New Roman" w:hAnsi="Times New Roman"/>
                <w:b/>
                <w:bCs/>
                <w:sz w:val="20"/>
                <w:szCs w:val="20"/>
                <w:lang w:eastAsia="es-MX"/>
              </w:rPr>
              <w:t>94.8</w:t>
            </w:r>
          </w:p>
        </w:tc>
        <w:tc>
          <w:tcPr>
            <w:tcW w:w="1471" w:type="dxa"/>
          </w:tcPr>
          <w:p w:rsidR="005E1D37" w:rsidRPr="004D5E9B" w:rsidRDefault="005E1D37" w:rsidP="001C4459">
            <w:pPr>
              <w:spacing w:after="0" w:line="360" w:lineRule="auto"/>
              <w:ind w:right="-376"/>
              <w:jc w:val="center"/>
              <w:rPr>
                <w:rFonts w:ascii="Times New Roman" w:hAnsi="Times New Roman"/>
                <w:b/>
                <w:bCs/>
                <w:sz w:val="20"/>
                <w:szCs w:val="20"/>
                <w:lang w:eastAsia="es-MX"/>
              </w:rPr>
            </w:pPr>
          </w:p>
        </w:tc>
        <w:tc>
          <w:tcPr>
            <w:tcW w:w="1695" w:type="dxa"/>
          </w:tcPr>
          <w:p w:rsidR="005E1D37" w:rsidRPr="004D5E9B" w:rsidRDefault="005E1D37" w:rsidP="001C4459">
            <w:pPr>
              <w:spacing w:after="0" w:line="360" w:lineRule="auto"/>
              <w:ind w:right="-376"/>
              <w:jc w:val="center"/>
              <w:rPr>
                <w:rFonts w:ascii="Times New Roman" w:hAnsi="Times New Roman"/>
                <w:b/>
                <w:bCs/>
                <w:sz w:val="20"/>
                <w:szCs w:val="20"/>
                <w:lang w:eastAsia="es-MX"/>
              </w:rPr>
            </w:pPr>
          </w:p>
        </w:tc>
      </w:tr>
      <w:tr w:rsidR="005E1D37" w:rsidRPr="00B25238" w:rsidTr="001662AE">
        <w:trPr>
          <w:trHeight w:val="245"/>
          <w:tblCellSpacing w:w="15" w:type="dxa"/>
        </w:trPr>
        <w:tc>
          <w:tcPr>
            <w:tcW w:w="1110" w:type="dxa"/>
            <w:noWrap/>
            <w:vAlign w:val="center"/>
          </w:tcPr>
          <w:p w:rsidR="005E1D37" w:rsidRPr="004D5E9B" w:rsidRDefault="005E1D37" w:rsidP="001C4459">
            <w:pPr>
              <w:spacing w:after="0" w:line="360" w:lineRule="auto"/>
              <w:ind w:right="-90"/>
              <w:jc w:val="center"/>
              <w:rPr>
                <w:rFonts w:ascii="Times New Roman" w:hAnsi="Times New Roman"/>
                <w:b/>
                <w:bCs/>
                <w:sz w:val="20"/>
                <w:szCs w:val="20"/>
                <w:lang w:eastAsia="es-MX"/>
              </w:rPr>
            </w:pPr>
            <w:r w:rsidRPr="004D5E9B">
              <w:rPr>
                <w:rFonts w:ascii="Times New Roman" w:hAnsi="Times New Roman"/>
                <w:b/>
                <w:bCs/>
                <w:sz w:val="20"/>
                <w:szCs w:val="20"/>
                <w:lang w:eastAsia="es-MX"/>
              </w:rPr>
              <w:t>71</w:t>
            </w:r>
          </w:p>
        </w:tc>
        <w:tc>
          <w:tcPr>
            <w:tcW w:w="1843" w:type="dxa"/>
          </w:tcPr>
          <w:p w:rsidR="005E1D37" w:rsidRPr="004D5E9B" w:rsidRDefault="005E1D37" w:rsidP="001C4459">
            <w:pPr>
              <w:spacing w:after="0" w:line="360" w:lineRule="auto"/>
              <w:ind w:right="-67"/>
              <w:jc w:val="center"/>
              <w:rPr>
                <w:rFonts w:ascii="Times New Roman" w:hAnsi="Times New Roman"/>
                <w:sz w:val="20"/>
                <w:szCs w:val="20"/>
                <w:lang w:eastAsia="es-MX"/>
              </w:rPr>
            </w:pPr>
            <w:r w:rsidRPr="004D5E9B">
              <w:rPr>
                <w:rFonts w:ascii="Times New Roman" w:hAnsi="Times New Roman"/>
                <w:bCs/>
                <w:sz w:val="20"/>
                <w:szCs w:val="20"/>
                <w:lang w:val="es-ES"/>
              </w:rPr>
              <w:t>8,961,943</w:t>
            </w:r>
          </w:p>
        </w:tc>
        <w:tc>
          <w:tcPr>
            <w:tcW w:w="1675" w:type="dxa"/>
            <w:noWrap/>
            <w:vAlign w:val="center"/>
          </w:tcPr>
          <w:p w:rsidR="005E1D37" w:rsidRPr="004D5E9B" w:rsidRDefault="005E1D37" w:rsidP="001C4459">
            <w:pPr>
              <w:spacing w:after="0" w:line="360" w:lineRule="auto"/>
              <w:ind w:right="-106"/>
              <w:jc w:val="center"/>
              <w:rPr>
                <w:rFonts w:ascii="Times New Roman" w:hAnsi="Times New Roman"/>
                <w:sz w:val="20"/>
                <w:szCs w:val="20"/>
                <w:lang w:eastAsia="es-MX"/>
              </w:rPr>
            </w:pPr>
            <w:r w:rsidRPr="004D5E9B">
              <w:rPr>
                <w:rFonts w:ascii="Times New Roman" w:hAnsi="Times New Roman"/>
                <w:sz w:val="20"/>
                <w:szCs w:val="20"/>
                <w:lang w:eastAsia="es-MX"/>
              </w:rPr>
              <w:t>8’072,271</w:t>
            </w:r>
          </w:p>
        </w:tc>
        <w:tc>
          <w:tcPr>
            <w:tcW w:w="1210" w:type="dxa"/>
          </w:tcPr>
          <w:p w:rsidR="005E1D37" w:rsidRPr="004D5E9B" w:rsidRDefault="005E1D37" w:rsidP="001C4459">
            <w:pPr>
              <w:spacing w:after="0" w:line="360" w:lineRule="auto"/>
              <w:ind w:right="-110"/>
              <w:jc w:val="center"/>
              <w:rPr>
                <w:rFonts w:ascii="Times New Roman" w:hAnsi="Times New Roman"/>
                <w:b/>
                <w:bCs/>
                <w:sz w:val="20"/>
                <w:szCs w:val="20"/>
                <w:lang w:eastAsia="es-MX"/>
              </w:rPr>
            </w:pPr>
            <w:r w:rsidRPr="004D5E9B">
              <w:rPr>
                <w:rFonts w:ascii="Times New Roman" w:hAnsi="Times New Roman"/>
                <w:b/>
                <w:bCs/>
                <w:sz w:val="20"/>
                <w:szCs w:val="20"/>
                <w:lang w:eastAsia="es-MX"/>
              </w:rPr>
              <w:t>90.1</w:t>
            </w:r>
          </w:p>
        </w:tc>
        <w:tc>
          <w:tcPr>
            <w:tcW w:w="1471" w:type="dxa"/>
            <w:vAlign w:val="center"/>
          </w:tcPr>
          <w:p w:rsidR="005E1D37" w:rsidRPr="004D5E9B" w:rsidRDefault="005E1D37" w:rsidP="001C4459">
            <w:pPr>
              <w:spacing w:line="360" w:lineRule="auto"/>
              <w:jc w:val="center"/>
              <w:rPr>
                <w:rFonts w:ascii="Times New Roman" w:hAnsi="Times New Roman"/>
                <w:sz w:val="20"/>
                <w:szCs w:val="20"/>
              </w:rPr>
            </w:pPr>
            <w:r w:rsidRPr="004D5E9B">
              <w:rPr>
                <w:rFonts w:ascii="Times New Roman" w:hAnsi="Times New Roman"/>
                <w:sz w:val="20"/>
                <w:szCs w:val="20"/>
              </w:rPr>
              <w:t>8’714,934</w:t>
            </w:r>
          </w:p>
        </w:tc>
        <w:tc>
          <w:tcPr>
            <w:tcW w:w="1695" w:type="dxa"/>
          </w:tcPr>
          <w:p w:rsidR="005E1D37" w:rsidRPr="004D5E9B" w:rsidRDefault="005E1D37" w:rsidP="001C4459">
            <w:pPr>
              <w:spacing w:line="360" w:lineRule="auto"/>
              <w:jc w:val="center"/>
              <w:rPr>
                <w:rFonts w:ascii="Times New Roman" w:hAnsi="Times New Roman"/>
                <w:b/>
                <w:sz w:val="20"/>
                <w:szCs w:val="20"/>
              </w:rPr>
            </w:pPr>
            <w:r w:rsidRPr="004D5E9B">
              <w:rPr>
                <w:rFonts w:ascii="Times New Roman" w:hAnsi="Times New Roman"/>
                <w:b/>
                <w:sz w:val="20"/>
                <w:szCs w:val="20"/>
              </w:rPr>
              <w:t>97.2</w:t>
            </w:r>
          </w:p>
        </w:tc>
      </w:tr>
      <w:tr w:rsidR="005E1D37" w:rsidRPr="00B25238" w:rsidTr="001662AE">
        <w:trPr>
          <w:trHeight w:val="245"/>
          <w:tblCellSpacing w:w="15" w:type="dxa"/>
        </w:trPr>
        <w:tc>
          <w:tcPr>
            <w:tcW w:w="1110" w:type="dxa"/>
            <w:noWrap/>
            <w:vAlign w:val="center"/>
          </w:tcPr>
          <w:p w:rsidR="005E1D37" w:rsidRPr="004D5E9B" w:rsidRDefault="005E1D37" w:rsidP="001C4459">
            <w:pPr>
              <w:spacing w:after="0" w:line="360" w:lineRule="auto"/>
              <w:ind w:right="-90"/>
              <w:jc w:val="center"/>
              <w:rPr>
                <w:rFonts w:ascii="Times New Roman" w:hAnsi="Times New Roman"/>
                <w:b/>
                <w:bCs/>
                <w:sz w:val="20"/>
                <w:szCs w:val="20"/>
                <w:lang w:eastAsia="es-MX"/>
              </w:rPr>
            </w:pPr>
            <w:r w:rsidRPr="004D5E9B">
              <w:rPr>
                <w:rFonts w:ascii="Times New Roman" w:hAnsi="Times New Roman"/>
                <w:b/>
                <w:bCs/>
                <w:sz w:val="20"/>
                <w:szCs w:val="20"/>
                <w:lang w:eastAsia="es-MX"/>
              </w:rPr>
              <w:t>72</w:t>
            </w:r>
          </w:p>
        </w:tc>
        <w:tc>
          <w:tcPr>
            <w:tcW w:w="1843" w:type="dxa"/>
          </w:tcPr>
          <w:p w:rsidR="005E1D37" w:rsidRPr="004D5E9B" w:rsidRDefault="005E1D37" w:rsidP="001C4459">
            <w:pPr>
              <w:spacing w:after="0" w:line="360" w:lineRule="auto"/>
              <w:ind w:right="-181"/>
              <w:jc w:val="center"/>
              <w:rPr>
                <w:rFonts w:ascii="Times New Roman" w:hAnsi="Times New Roman"/>
                <w:sz w:val="20"/>
                <w:szCs w:val="20"/>
                <w:lang w:eastAsia="es-MX"/>
              </w:rPr>
            </w:pPr>
            <w:r w:rsidRPr="0098207F">
              <w:rPr>
                <w:rFonts w:ascii="Times New Roman" w:hAnsi="Times New Roman"/>
                <w:sz w:val="20"/>
                <w:szCs w:val="20"/>
                <w:lang w:eastAsia="es-MX"/>
              </w:rPr>
              <w:t>9,239,060</w:t>
            </w:r>
          </w:p>
        </w:tc>
        <w:tc>
          <w:tcPr>
            <w:tcW w:w="1675" w:type="dxa"/>
            <w:noWrap/>
            <w:vAlign w:val="center"/>
          </w:tcPr>
          <w:p w:rsidR="005E1D37" w:rsidRPr="004D5E9B" w:rsidRDefault="005E1D37" w:rsidP="001C4459">
            <w:pPr>
              <w:spacing w:after="0" w:line="360" w:lineRule="auto"/>
              <w:ind w:right="-106"/>
              <w:jc w:val="center"/>
              <w:rPr>
                <w:rFonts w:ascii="Times New Roman" w:hAnsi="Times New Roman"/>
                <w:sz w:val="20"/>
                <w:szCs w:val="20"/>
                <w:lang w:eastAsia="es-MX"/>
              </w:rPr>
            </w:pPr>
            <w:r w:rsidRPr="004D5E9B">
              <w:rPr>
                <w:rFonts w:ascii="Times New Roman" w:hAnsi="Times New Roman"/>
                <w:sz w:val="20"/>
                <w:szCs w:val="20"/>
                <w:lang w:eastAsia="es-MX"/>
              </w:rPr>
              <w:t>8’404,475</w:t>
            </w:r>
          </w:p>
        </w:tc>
        <w:tc>
          <w:tcPr>
            <w:tcW w:w="1210" w:type="dxa"/>
          </w:tcPr>
          <w:p w:rsidR="005E1D37" w:rsidRPr="004D5E9B" w:rsidRDefault="005E1D37" w:rsidP="001C4459">
            <w:pPr>
              <w:spacing w:after="0" w:line="360" w:lineRule="auto"/>
              <w:ind w:right="-110"/>
              <w:jc w:val="center"/>
              <w:rPr>
                <w:rFonts w:ascii="Times New Roman" w:hAnsi="Times New Roman"/>
                <w:b/>
                <w:bCs/>
                <w:sz w:val="20"/>
                <w:szCs w:val="20"/>
                <w:lang w:eastAsia="es-MX"/>
              </w:rPr>
            </w:pPr>
            <w:r w:rsidRPr="004D5E9B">
              <w:rPr>
                <w:rFonts w:ascii="Times New Roman" w:hAnsi="Times New Roman"/>
                <w:b/>
                <w:bCs/>
                <w:sz w:val="20"/>
                <w:szCs w:val="20"/>
                <w:lang w:eastAsia="es-MX"/>
              </w:rPr>
              <w:t>91.7</w:t>
            </w:r>
          </w:p>
        </w:tc>
        <w:tc>
          <w:tcPr>
            <w:tcW w:w="1471" w:type="dxa"/>
            <w:vAlign w:val="center"/>
          </w:tcPr>
          <w:p w:rsidR="005E1D37" w:rsidRPr="004D5E9B" w:rsidRDefault="005E1D37" w:rsidP="001C4459">
            <w:pPr>
              <w:pStyle w:val="Sinespaciado"/>
              <w:spacing w:line="360" w:lineRule="auto"/>
              <w:jc w:val="center"/>
              <w:rPr>
                <w:rFonts w:ascii="Times New Roman" w:hAnsi="Times New Roman"/>
                <w:sz w:val="20"/>
                <w:szCs w:val="20"/>
              </w:rPr>
            </w:pPr>
            <w:r w:rsidRPr="004D5E9B">
              <w:rPr>
                <w:rFonts w:ascii="Times New Roman" w:hAnsi="Times New Roman"/>
                <w:sz w:val="20"/>
                <w:szCs w:val="20"/>
              </w:rPr>
              <w:t>9’042,196</w:t>
            </w:r>
          </w:p>
        </w:tc>
        <w:tc>
          <w:tcPr>
            <w:tcW w:w="1695" w:type="dxa"/>
          </w:tcPr>
          <w:p w:rsidR="005E1D37" w:rsidRPr="004D5E9B" w:rsidRDefault="005E1D37" w:rsidP="001C4459">
            <w:pPr>
              <w:pStyle w:val="Sinespaciado"/>
              <w:spacing w:line="360" w:lineRule="auto"/>
              <w:jc w:val="center"/>
              <w:rPr>
                <w:rFonts w:ascii="Times New Roman" w:hAnsi="Times New Roman"/>
                <w:b/>
                <w:sz w:val="20"/>
                <w:szCs w:val="20"/>
              </w:rPr>
            </w:pPr>
            <w:r w:rsidRPr="004D5E9B">
              <w:rPr>
                <w:rFonts w:ascii="Times New Roman" w:hAnsi="Times New Roman"/>
                <w:b/>
                <w:sz w:val="20"/>
                <w:szCs w:val="20"/>
              </w:rPr>
              <w:t>97.9</w:t>
            </w:r>
          </w:p>
        </w:tc>
      </w:tr>
    </w:tbl>
    <w:p w:rsidR="005E1D37" w:rsidRPr="00204DE6" w:rsidRDefault="005E1D37" w:rsidP="001662AE">
      <w:pPr>
        <w:pStyle w:val="Sinespaciado"/>
        <w:spacing w:line="360" w:lineRule="auto"/>
        <w:ind w:left="284"/>
        <w:rPr>
          <w:rFonts w:ascii="Times New Roman" w:hAnsi="Times New Roman"/>
          <w:sz w:val="24"/>
          <w:szCs w:val="24"/>
          <w:lang w:val="es-MX"/>
        </w:rPr>
      </w:pPr>
      <w:r w:rsidRPr="00204DE6">
        <w:rPr>
          <w:rFonts w:ascii="Times New Roman" w:hAnsi="Times New Roman"/>
          <w:lang w:val="es-MX"/>
        </w:rPr>
        <w:t>*</w:t>
      </w:r>
      <w:r w:rsidRPr="00204DE6">
        <w:rPr>
          <w:lang w:val="es-MX"/>
        </w:rPr>
        <w:t>Millones de pesos a precios de 2003</w:t>
      </w:r>
      <w:r>
        <w:rPr>
          <w:lang w:val="es-MX"/>
        </w:rPr>
        <w:t>.</w:t>
      </w:r>
    </w:p>
    <w:p w:rsidR="005E1D37" w:rsidRPr="00D7374E" w:rsidRDefault="005E1D37" w:rsidP="001662AE">
      <w:pPr>
        <w:pStyle w:val="Sinespaciado"/>
        <w:spacing w:line="360" w:lineRule="auto"/>
        <w:ind w:left="284"/>
        <w:rPr>
          <w:rFonts w:ascii="Times New Roman" w:hAnsi="Times New Roman"/>
          <w:lang w:val="es-ES"/>
        </w:rPr>
      </w:pPr>
      <w:r w:rsidRPr="00D7374E">
        <w:rPr>
          <w:rFonts w:ascii="Times New Roman" w:hAnsi="Times New Roman"/>
          <w:lang w:val="es-ES"/>
        </w:rPr>
        <w:t xml:space="preserve">Fuente: VECTOR ECONOMICO </w:t>
      </w:r>
      <w:hyperlink r:id="rId15" w:history="1">
        <w:r w:rsidRPr="00D7374E">
          <w:rPr>
            <w:rStyle w:val="Hipervnculo"/>
            <w:rFonts w:ascii="Times New Roman" w:hAnsi="Times New Roman"/>
            <w:color w:val="auto"/>
            <w:lang w:val="es-ES"/>
          </w:rPr>
          <w:t>http://vectoreconomico.com.mx/files/pdfs/r29112010.pdf</w:t>
        </w:r>
      </w:hyperlink>
      <w:r w:rsidRPr="00D7374E">
        <w:rPr>
          <w:rFonts w:ascii="Times New Roman" w:hAnsi="Times New Roman"/>
          <w:lang w:val="es-ES"/>
        </w:rPr>
        <w:t>)</w:t>
      </w:r>
    </w:p>
    <w:p w:rsidR="005E1D37" w:rsidRDefault="005E1D37" w:rsidP="001662AE">
      <w:pPr>
        <w:pStyle w:val="Prrafodelista"/>
        <w:spacing w:line="360" w:lineRule="auto"/>
        <w:ind w:left="708"/>
        <w:jc w:val="both"/>
        <w:rPr>
          <w:rFonts w:ascii="Times New Roman" w:hAnsi="Times New Roman"/>
          <w:b/>
          <w:sz w:val="24"/>
          <w:szCs w:val="24"/>
          <w:lang w:val="es-ES"/>
        </w:rPr>
      </w:pPr>
    </w:p>
    <w:p w:rsidR="000F16DC" w:rsidRDefault="000F16DC" w:rsidP="001662AE">
      <w:pPr>
        <w:pStyle w:val="Prrafodelista"/>
        <w:spacing w:line="360" w:lineRule="auto"/>
        <w:ind w:left="708"/>
        <w:jc w:val="both"/>
        <w:rPr>
          <w:rFonts w:ascii="Times New Roman" w:hAnsi="Times New Roman"/>
          <w:b/>
          <w:sz w:val="24"/>
          <w:szCs w:val="24"/>
          <w:lang w:val="es-ES"/>
        </w:rPr>
      </w:pPr>
    </w:p>
    <w:p w:rsidR="000F16DC" w:rsidRDefault="000F16DC" w:rsidP="001662AE">
      <w:pPr>
        <w:pStyle w:val="Prrafodelista"/>
        <w:spacing w:line="360" w:lineRule="auto"/>
        <w:ind w:left="708"/>
        <w:jc w:val="both"/>
        <w:rPr>
          <w:rFonts w:ascii="Times New Roman" w:hAnsi="Times New Roman"/>
          <w:b/>
          <w:sz w:val="24"/>
          <w:szCs w:val="24"/>
          <w:lang w:val="es-ES"/>
        </w:rPr>
      </w:pPr>
    </w:p>
    <w:p w:rsidR="005E1D37" w:rsidRPr="00E34A6F" w:rsidRDefault="005E1D37" w:rsidP="00E81BB7">
      <w:pPr>
        <w:pStyle w:val="Prrafodelista"/>
        <w:numPr>
          <w:ilvl w:val="0"/>
          <w:numId w:val="8"/>
        </w:numPr>
        <w:spacing w:line="360" w:lineRule="auto"/>
        <w:ind w:left="426" w:hanging="426"/>
        <w:jc w:val="both"/>
        <w:rPr>
          <w:rFonts w:ascii="Times New Roman" w:hAnsi="Times New Roman"/>
          <w:b/>
          <w:sz w:val="24"/>
          <w:szCs w:val="24"/>
          <w:lang w:val="es-ES"/>
        </w:rPr>
      </w:pPr>
      <w:r w:rsidRPr="00E34A6F">
        <w:rPr>
          <w:rFonts w:ascii="Times New Roman" w:hAnsi="Times New Roman"/>
          <w:b/>
          <w:sz w:val="24"/>
          <w:szCs w:val="24"/>
          <w:lang w:val="es-ES"/>
        </w:rPr>
        <w:lastRenderedPageBreak/>
        <w:t>DISCUSIÓN</w:t>
      </w:r>
    </w:p>
    <w:p w:rsidR="005E1D37" w:rsidRPr="00E43A1D" w:rsidRDefault="005E1D37" w:rsidP="00DC6D8D">
      <w:pPr>
        <w:spacing w:line="360" w:lineRule="auto"/>
        <w:jc w:val="both"/>
        <w:rPr>
          <w:rFonts w:ascii="Times New Roman" w:hAnsi="Times New Roman"/>
          <w:sz w:val="24"/>
          <w:szCs w:val="24"/>
        </w:rPr>
      </w:pPr>
      <w:r w:rsidRPr="00E34A6F">
        <w:rPr>
          <w:rFonts w:ascii="Times New Roman" w:hAnsi="Times New Roman"/>
          <w:sz w:val="24"/>
          <w:szCs w:val="24"/>
          <w:lang w:val="es-ES"/>
        </w:rPr>
        <w:t>Éste estudio analizó el</w:t>
      </w:r>
      <w:r w:rsidRPr="00E34A6F">
        <w:rPr>
          <w:rFonts w:ascii="Times New Roman" w:hAnsi="Times New Roman"/>
          <w:sz w:val="24"/>
          <w:szCs w:val="24"/>
        </w:rPr>
        <w:t xml:space="preserve"> pronóstico de corto plazo del segundo, tercer y cuarto trimestre de 2010 al comparar el valor del pronóstico con respecto al valor de referencia que corresponde al PIB real, a diferencia cuando se realiza una estimación por consenso el cual su predicción, según Capistrán y López-Moctezuma (2008:2), da mejor estimación que la realizada por métodos de series de tiempo.</w:t>
      </w:r>
    </w:p>
    <w:p w:rsidR="005E1D37" w:rsidRDefault="005E1D37" w:rsidP="00DC6D8D">
      <w:pPr>
        <w:spacing w:line="360" w:lineRule="auto"/>
        <w:jc w:val="both"/>
        <w:rPr>
          <w:rFonts w:ascii="Times New Roman" w:hAnsi="Times New Roman"/>
          <w:sz w:val="24"/>
          <w:szCs w:val="24"/>
          <w:lang w:val="es-ES"/>
        </w:rPr>
      </w:pPr>
      <w:r w:rsidRPr="00E34A6F">
        <w:rPr>
          <w:rFonts w:ascii="Times New Roman" w:hAnsi="Times New Roman"/>
          <w:sz w:val="24"/>
          <w:szCs w:val="24"/>
          <w:lang w:val="es-ES"/>
        </w:rPr>
        <w:t xml:space="preserve">En la serie de tiempo estudiada para pronosticar el PIB trimestral, se contó con la información de 69 trimestres, para los cuales no se tuvo que realizar la estimación o interpolación de un dato faltante, como ocurre en otros estudios para pronosticar el PIB (Vázquez, 2003:18); así como la restricción lineal específica, debida por algún problema de devaluación de la moneda o por la alternancia de gobierno de gobierno (Herrera y Hernández, 2002:1). </w:t>
      </w:r>
    </w:p>
    <w:p w:rsidR="005E1D37" w:rsidRPr="00E34A6F" w:rsidRDefault="005E1D37" w:rsidP="00DC6D8D">
      <w:pPr>
        <w:spacing w:line="360" w:lineRule="auto"/>
        <w:jc w:val="both"/>
        <w:rPr>
          <w:rFonts w:ascii="Times New Roman" w:hAnsi="Times New Roman"/>
          <w:sz w:val="24"/>
          <w:szCs w:val="24"/>
          <w:lang w:val="es-ES"/>
        </w:rPr>
      </w:pPr>
      <w:r w:rsidRPr="00E34A6F">
        <w:rPr>
          <w:rFonts w:ascii="Times New Roman" w:hAnsi="Times New Roman"/>
          <w:sz w:val="24"/>
          <w:szCs w:val="24"/>
          <w:lang w:val="es-ES"/>
        </w:rPr>
        <w:t>El pronóstico del PIB trimestral general de México, se realizó de manera global, a diferencia en el que se realizó la estimación general y también para los sectores agrícola, industrial y comercio-servicios, a través de ponderaciones y de la aplicación del modelo de regresión (De Alba, 1990:363,364).</w:t>
      </w:r>
    </w:p>
    <w:p w:rsidR="005E1D37" w:rsidRPr="00E34A6F" w:rsidRDefault="005E1D37" w:rsidP="00DC6D8D">
      <w:pPr>
        <w:spacing w:line="360" w:lineRule="auto"/>
        <w:jc w:val="both"/>
        <w:rPr>
          <w:rFonts w:ascii="Times New Roman" w:hAnsi="Times New Roman"/>
          <w:sz w:val="24"/>
          <w:szCs w:val="24"/>
          <w:lang w:val="es-ES"/>
        </w:rPr>
      </w:pPr>
      <w:r w:rsidRPr="00E34A6F">
        <w:rPr>
          <w:rFonts w:ascii="Times New Roman" w:hAnsi="Times New Roman"/>
          <w:sz w:val="24"/>
          <w:szCs w:val="24"/>
          <w:lang w:val="es-ES"/>
        </w:rPr>
        <w:t xml:space="preserve">En este trabajo se realizó el pronóstico del PIB trimestral de México a través de series de tiempo las cuales coincidieron en la estimación del PIB trimestral y su correspondiente valor real en un 95% </w:t>
      </w:r>
      <w:r w:rsidRPr="00EA61D4">
        <w:rPr>
          <w:rFonts w:ascii="Times New Roman" w:hAnsi="Times New Roman"/>
          <w:sz w:val="24"/>
          <w:szCs w:val="24"/>
          <w:lang w:val="es-ES"/>
        </w:rPr>
        <w:t>(Pérez-López, 1995</w:t>
      </w:r>
      <w:r>
        <w:rPr>
          <w:rFonts w:ascii="Times New Roman" w:hAnsi="Times New Roman"/>
          <w:sz w:val="24"/>
          <w:szCs w:val="24"/>
          <w:lang w:val="es-ES"/>
        </w:rPr>
        <w:t>:27</w:t>
      </w:r>
      <w:r w:rsidRPr="00E34A6F">
        <w:rPr>
          <w:rFonts w:ascii="Times New Roman" w:hAnsi="Times New Roman"/>
          <w:sz w:val="24"/>
          <w:szCs w:val="24"/>
          <w:lang w:val="es-ES"/>
        </w:rPr>
        <w:t xml:space="preserve">). </w:t>
      </w:r>
    </w:p>
    <w:p w:rsidR="005E1D37" w:rsidRDefault="005E1D37" w:rsidP="00DC6D8D">
      <w:pPr>
        <w:pStyle w:val="Prrafodelista"/>
        <w:spacing w:line="360" w:lineRule="auto"/>
        <w:ind w:left="0" w:right="-376"/>
        <w:jc w:val="both"/>
        <w:rPr>
          <w:rFonts w:ascii="Times New Roman" w:hAnsi="Times New Roman"/>
          <w:sz w:val="24"/>
          <w:szCs w:val="24"/>
        </w:rPr>
      </w:pPr>
      <w:r w:rsidRPr="00E34A6F">
        <w:rPr>
          <w:rFonts w:ascii="Times New Roman" w:hAnsi="Times New Roman"/>
          <w:sz w:val="24"/>
          <w:szCs w:val="24"/>
          <w:lang w:val="es-ES"/>
        </w:rPr>
        <w:t>El pronóstico del PIB trimestral fue eficiente en el trimestre inmediato, y en los periodos mediatos, se incrementa el error en la precisión al compararlo con el PIB real; situación contraria a los pronósticos que se realizan hasta doce meses posteriores al periodo de tiempo del pronóstico que se realiza de la variable económica (</w:t>
      </w:r>
      <w:r w:rsidRPr="00E34A6F">
        <w:rPr>
          <w:rFonts w:ascii="Times New Roman" w:hAnsi="Times New Roman"/>
          <w:sz w:val="24"/>
          <w:szCs w:val="24"/>
        </w:rPr>
        <w:t xml:space="preserve">Capistrán y López-Moctezuma, 2008:21); </w:t>
      </w:r>
      <w:r w:rsidRPr="00E34A6F">
        <w:rPr>
          <w:rFonts w:ascii="Times New Roman" w:hAnsi="Times New Roman"/>
          <w:sz w:val="24"/>
          <w:szCs w:val="24"/>
          <w:lang w:val="es-ES"/>
        </w:rPr>
        <w:t>o de aquellos que realizan el pronóstico para periodos de largo tiempo, que corresponden a los realizados en periodos de más de un año, los cuales son más confiables en relación a los métodos subjetivos, realizados a criterio de los especialistas (A</w:t>
      </w:r>
      <w:r w:rsidRPr="00E34A6F">
        <w:rPr>
          <w:rFonts w:ascii="Times New Roman" w:hAnsi="Times New Roman"/>
          <w:bCs/>
          <w:sz w:val="24"/>
          <w:szCs w:val="24"/>
          <w:lang w:val="es-ES"/>
        </w:rPr>
        <w:t>rmstrong y Grohman, 1972:221</w:t>
      </w:r>
      <w:r w:rsidRPr="00E34A6F">
        <w:rPr>
          <w:rFonts w:ascii="Times New Roman" w:hAnsi="Times New Roman"/>
          <w:sz w:val="24"/>
          <w:szCs w:val="24"/>
          <w:lang w:val="es-ES"/>
        </w:rPr>
        <w:t>)</w:t>
      </w:r>
      <w:r w:rsidRPr="00E34A6F">
        <w:rPr>
          <w:rFonts w:ascii="Times New Roman" w:hAnsi="Times New Roman"/>
          <w:sz w:val="24"/>
          <w:szCs w:val="24"/>
        </w:rPr>
        <w:t xml:space="preserve">. </w:t>
      </w:r>
    </w:p>
    <w:p w:rsidR="005E1D37" w:rsidRPr="00E34A6F" w:rsidRDefault="005E1D37" w:rsidP="00DC6D8D">
      <w:pPr>
        <w:pStyle w:val="Prrafodelista"/>
        <w:spacing w:line="360" w:lineRule="auto"/>
        <w:ind w:left="0" w:right="-376"/>
        <w:jc w:val="both"/>
        <w:rPr>
          <w:rFonts w:ascii="Times New Roman" w:hAnsi="Times New Roman"/>
          <w:sz w:val="24"/>
          <w:szCs w:val="24"/>
        </w:rPr>
      </w:pPr>
      <w:r w:rsidRPr="00E34A6F">
        <w:rPr>
          <w:rFonts w:ascii="Times New Roman" w:hAnsi="Times New Roman"/>
          <w:sz w:val="24"/>
          <w:szCs w:val="24"/>
        </w:rPr>
        <w:lastRenderedPageBreak/>
        <w:t xml:space="preserve">El </w:t>
      </w:r>
      <w:r>
        <w:rPr>
          <w:rFonts w:ascii="Times New Roman" w:hAnsi="Times New Roman"/>
          <w:sz w:val="24"/>
          <w:szCs w:val="24"/>
        </w:rPr>
        <w:t>PIB trimestral pronosticado a corto plazo</w:t>
      </w:r>
      <w:r w:rsidRPr="00E34A6F">
        <w:rPr>
          <w:rFonts w:ascii="Times New Roman" w:hAnsi="Times New Roman"/>
          <w:sz w:val="24"/>
          <w:szCs w:val="24"/>
        </w:rPr>
        <w:t xml:space="preserve"> coincide con Harvey y Tood (1983:302), quienes indican que el pronóstico realizado con la metodología de Box-Jenkins es eficie</w:t>
      </w:r>
      <w:r>
        <w:rPr>
          <w:rFonts w:ascii="Times New Roman" w:hAnsi="Times New Roman"/>
          <w:sz w:val="24"/>
          <w:szCs w:val="24"/>
        </w:rPr>
        <w:t xml:space="preserve">nte para el periodo inmediato, </w:t>
      </w:r>
      <w:r w:rsidRPr="00E34A6F">
        <w:rPr>
          <w:rFonts w:ascii="Times New Roman" w:hAnsi="Times New Roman"/>
          <w:sz w:val="24"/>
          <w:szCs w:val="24"/>
        </w:rPr>
        <w:t>mas no así para hacer pronósticos para el futuro.</w:t>
      </w:r>
    </w:p>
    <w:p w:rsidR="005E1D37" w:rsidRPr="00E34A6F" w:rsidRDefault="005E1D37" w:rsidP="00DC6D8D">
      <w:pPr>
        <w:pStyle w:val="Prrafodelista"/>
        <w:spacing w:line="360" w:lineRule="auto"/>
        <w:ind w:left="0" w:right="-376"/>
        <w:jc w:val="both"/>
        <w:rPr>
          <w:rFonts w:ascii="Times New Roman" w:hAnsi="Times New Roman"/>
          <w:sz w:val="24"/>
          <w:szCs w:val="24"/>
          <w:lang w:val="es-ES"/>
        </w:rPr>
      </w:pPr>
    </w:p>
    <w:p w:rsidR="005E1D37" w:rsidRDefault="005E1D37" w:rsidP="0070661D">
      <w:pPr>
        <w:pStyle w:val="Prrafodelista"/>
        <w:spacing w:line="360" w:lineRule="auto"/>
        <w:ind w:left="0" w:right="-376"/>
        <w:jc w:val="both"/>
        <w:rPr>
          <w:rFonts w:ascii="Times New Roman" w:hAnsi="Times New Roman"/>
          <w:sz w:val="24"/>
          <w:szCs w:val="24"/>
          <w:lang w:val="es-ES"/>
        </w:rPr>
      </w:pPr>
      <w:r w:rsidRPr="00E34A6F">
        <w:rPr>
          <w:rFonts w:ascii="Times New Roman" w:hAnsi="Times New Roman"/>
          <w:sz w:val="24"/>
          <w:szCs w:val="24"/>
          <w:lang w:val="es-ES"/>
        </w:rPr>
        <w:t>Se concluye que aunque los softwares estadísticos realicen el pronóstico</w:t>
      </w:r>
      <w:r>
        <w:rPr>
          <w:rFonts w:ascii="Times New Roman" w:hAnsi="Times New Roman"/>
          <w:sz w:val="24"/>
          <w:szCs w:val="24"/>
          <w:lang w:val="es-ES"/>
        </w:rPr>
        <w:t xml:space="preserve"> trimestral</w:t>
      </w:r>
      <w:r w:rsidRPr="00E34A6F">
        <w:rPr>
          <w:rFonts w:ascii="Times New Roman" w:hAnsi="Times New Roman"/>
          <w:sz w:val="24"/>
          <w:szCs w:val="24"/>
          <w:lang w:val="es-ES"/>
        </w:rPr>
        <w:t xml:space="preserve"> a largo plazo (más de un año), sus resultados no son confiables y aunque el pronóstico a corto plazo se debe realizar en un periodo máximo de tres meses (Hogarth y </w:t>
      </w:r>
      <w:r w:rsidRPr="00553B35">
        <w:rPr>
          <w:rFonts w:ascii="Times New Roman" w:hAnsi="Times New Roman"/>
          <w:sz w:val="24"/>
          <w:szCs w:val="24"/>
          <w:lang w:val="es-ES"/>
        </w:rPr>
        <w:t>Makridakis, 1981:125</w:t>
      </w:r>
      <w:r w:rsidRPr="00E34A6F">
        <w:rPr>
          <w:rFonts w:ascii="Times New Roman" w:hAnsi="Times New Roman"/>
          <w:sz w:val="24"/>
          <w:szCs w:val="24"/>
          <w:lang w:val="es-ES"/>
        </w:rPr>
        <w:t>), si el pronóstico es mensual, entonces este resultado no es confiable</w:t>
      </w:r>
      <w:r>
        <w:rPr>
          <w:rFonts w:ascii="Times New Roman" w:hAnsi="Times New Roman"/>
          <w:sz w:val="24"/>
          <w:szCs w:val="24"/>
          <w:lang w:val="es-ES"/>
        </w:rPr>
        <w:t>.</w:t>
      </w:r>
    </w:p>
    <w:p w:rsidR="005E1D37" w:rsidRPr="003114D7" w:rsidRDefault="005E1D37" w:rsidP="00DC6D8D">
      <w:pPr>
        <w:pStyle w:val="Prrafodelista"/>
        <w:spacing w:line="360" w:lineRule="auto"/>
        <w:ind w:left="0" w:right="-376"/>
        <w:jc w:val="both"/>
        <w:rPr>
          <w:rFonts w:ascii="Times New Roman" w:hAnsi="Times New Roman"/>
          <w:sz w:val="24"/>
          <w:szCs w:val="24"/>
        </w:rPr>
      </w:pPr>
      <w:r>
        <w:rPr>
          <w:rFonts w:ascii="Times New Roman" w:hAnsi="Times New Roman"/>
          <w:sz w:val="24"/>
          <w:szCs w:val="24"/>
          <w:lang w:val="es-ES"/>
        </w:rPr>
        <w:t xml:space="preserve">El modelo obtenido </w:t>
      </w:r>
      <w:r w:rsidRPr="00E34A6F">
        <w:rPr>
          <w:rFonts w:ascii="Times New Roman" w:hAnsi="Times New Roman"/>
          <w:sz w:val="24"/>
          <w:szCs w:val="24"/>
          <w:lang w:val="es-ES"/>
        </w:rPr>
        <w:t xml:space="preserve">es eficiente en un 95%, lo que permite tomar decisiones mucho antes de que transcurra el periodo del trimestre de referencia y el de su publicación por las fuentes de información oficiales. Una situación similar, se presenta en el pronóstico del PIB en España, debido a que debe incluirse en el </w:t>
      </w:r>
      <w:r w:rsidRPr="00E34A6F">
        <w:rPr>
          <w:rFonts w:ascii="Times New Roman" w:hAnsi="Times New Roman"/>
          <w:sz w:val="24"/>
          <w:szCs w:val="24"/>
        </w:rPr>
        <w:t>Eurostat que calcula el crecimiento trimestral del conjunto de la Unión Europea (Cristóbal y Martínez, 2009:6)</w:t>
      </w:r>
      <w:r>
        <w:rPr>
          <w:rFonts w:ascii="Times New Roman" w:hAnsi="Times New Roman"/>
          <w:sz w:val="24"/>
          <w:szCs w:val="24"/>
        </w:rPr>
        <w:t xml:space="preserve"> y esto justifica utilizar el valor pronosticado, debido a que de otra manera, afecta su inclusión y estimación de otro indicador económico</w:t>
      </w:r>
      <w:r w:rsidRPr="00E34A6F">
        <w:rPr>
          <w:rFonts w:ascii="Times New Roman" w:hAnsi="Times New Roman"/>
          <w:sz w:val="24"/>
          <w:szCs w:val="24"/>
        </w:rPr>
        <w:t>.</w:t>
      </w:r>
    </w:p>
    <w:p w:rsidR="005E1D37" w:rsidRPr="00E34A6F" w:rsidRDefault="005E1D37" w:rsidP="00E43A1D">
      <w:pPr>
        <w:spacing w:line="360" w:lineRule="auto"/>
        <w:ind w:right="-376"/>
        <w:jc w:val="both"/>
        <w:rPr>
          <w:rFonts w:ascii="Times New Roman" w:hAnsi="Times New Roman"/>
          <w:sz w:val="24"/>
          <w:szCs w:val="24"/>
          <w:lang w:val="es-ES"/>
        </w:rPr>
      </w:pPr>
      <w:r w:rsidRPr="00E34A6F">
        <w:rPr>
          <w:rFonts w:ascii="Times New Roman" w:hAnsi="Times New Roman"/>
          <w:sz w:val="24"/>
          <w:szCs w:val="24"/>
          <w:lang w:val="es-ES"/>
        </w:rPr>
        <w:t>Este tipo de estudios pueden ser aplicados en muchas disciplinas y en p</w:t>
      </w:r>
      <w:r>
        <w:rPr>
          <w:rFonts w:ascii="Times New Roman" w:hAnsi="Times New Roman"/>
          <w:sz w:val="24"/>
          <w:szCs w:val="24"/>
          <w:lang w:val="es-ES"/>
        </w:rPr>
        <w:t xml:space="preserve">articular en política económica, resultando sumamente valiosos en los análisis macroeconómicos, </w:t>
      </w:r>
      <w:r w:rsidRPr="00E34A6F">
        <w:rPr>
          <w:rFonts w:ascii="Times New Roman" w:hAnsi="Times New Roman"/>
          <w:sz w:val="24"/>
          <w:szCs w:val="24"/>
          <w:lang w:val="es-ES"/>
        </w:rPr>
        <w:t>como e</w:t>
      </w:r>
      <w:r>
        <w:rPr>
          <w:rFonts w:ascii="Times New Roman" w:hAnsi="Times New Roman"/>
          <w:sz w:val="24"/>
          <w:szCs w:val="24"/>
          <w:lang w:val="es-ES"/>
        </w:rPr>
        <w:t>s el caso de materia cambiaria</w:t>
      </w:r>
      <w:r w:rsidRPr="00E34A6F">
        <w:rPr>
          <w:rFonts w:ascii="Times New Roman" w:hAnsi="Times New Roman"/>
          <w:sz w:val="24"/>
          <w:szCs w:val="24"/>
          <w:lang w:val="es-ES"/>
        </w:rPr>
        <w:t>; así como en los índices de precios, en los salarios y los agregados monetarios que siguen un proceso aleatorio (Capis</w:t>
      </w:r>
      <w:r>
        <w:rPr>
          <w:rFonts w:ascii="Times New Roman" w:hAnsi="Times New Roman"/>
          <w:sz w:val="24"/>
          <w:szCs w:val="24"/>
          <w:lang w:val="es-ES"/>
        </w:rPr>
        <w:t>trán y López-Moctezuma, 2008:1)</w:t>
      </w:r>
      <w:r w:rsidRPr="00E34A6F">
        <w:rPr>
          <w:rFonts w:ascii="Times New Roman" w:hAnsi="Times New Roman"/>
          <w:bCs/>
          <w:iCs/>
          <w:sz w:val="24"/>
          <w:szCs w:val="24"/>
          <w:lang w:val="es-ES"/>
        </w:rPr>
        <w:t>,</w:t>
      </w:r>
      <w:r>
        <w:rPr>
          <w:rFonts w:ascii="Times New Roman" w:hAnsi="Times New Roman"/>
          <w:bCs/>
          <w:iCs/>
          <w:sz w:val="24"/>
          <w:szCs w:val="24"/>
          <w:lang w:val="es-ES"/>
        </w:rPr>
        <w:t xml:space="preserve"> sin olvidar que </w:t>
      </w:r>
      <w:r w:rsidRPr="00E34A6F">
        <w:rPr>
          <w:rFonts w:ascii="Times New Roman" w:hAnsi="Times New Roman"/>
          <w:bCs/>
          <w:iCs/>
          <w:sz w:val="24"/>
          <w:szCs w:val="24"/>
          <w:lang w:val="es-ES"/>
        </w:rPr>
        <w:t>estos pronósticos sólo son válidos para la serie de tiempo estudia</w:t>
      </w:r>
      <w:r>
        <w:rPr>
          <w:rFonts w:ascii="Times New Roman" w:hAnsi="Times New Roman"/>
          <w:bCs/>
          <w:iCs/>
          <w:sz w:val="24"/>
          <w:szCs w:val="24"/>
          <w:lang w:val="es-ES"/>
        </w:rPr>
        <w:t>da (Herrera y Hernández 2002:9).</w:t>
      </w:r>
    </w:p>
    <w:p w:rsidR="005E1D37" w:rsidRDefault="005E1D37" w:rsidP="00E43A1D">
      <w:pPr>
        <w:spacing w:line="360" w:lineRule="auto"/>
        <w:jc w:val="both"/>
        <w:rPr>
          <w:rFonts w:ascii="Times New Roman" w:hAnsi="Times New Roman"/>
          <w:sz w:val="24"/>
          <w:szCs w:val="24"/>
          <w:lang w:val="es-ES"/>
        </w:rPr>
      </w:pPr>
      <w:r w:rsidRPr="00E34A6F">
        <w:rPr>
          <w:rFonts w:ascii="Times New Roman" w:hAnsi="Times New Roman"/>
          <w:sz w:val="24"/>
          <w:szCs w:val="24"/>
          <w:lang w:val="es-ES"/>
        </w:rPr>
        <w:t>Para estudios en los que se realice el pronóstico de variables económicas, se recomienda revisar que el número de datos empleados en la serie de tiempo, debido a que si es pequeño, se tienen problemas con los métodos cuantitativos empleados y provoca que los resultados no sean confiables (Vázquez, 2003:2).</w:t>
      </w:r>
    </w:p>
    <w:p w:rsidR="005E1D37" w:rsidRDefault="005E1D37" w:rsidP="00E43A1D">
      <w:pPr>
        <w:spacing w:line="360" w:lineRule="auto"/>
        <w:jc w:val="both"/>
        <w:rPr>
          <w:rFonts w:ascii="Times New Roman" w:hAnsi="Times New Roman"/>
          <w:sz w:val="24"/>
          <w:szCs w:val="24"/>
          <w:lang w:val="es-ES"/>
        </w:rPr>
      </w:pPr>
    </w:p>
    <w:p w:rsidR="000F16DC" w:rsidRDefault="000F16DC" w:rsidP="00E43A1D">
      <w:pPr>
        <w:spacing w:line="360" w:lineRule="auto"/>
        <w:jc w:val="both"/>
        <w:rPr>
          <w:rFonts w:ascii="Times New Roman" w:hAnsi="Times New Roman"/>
          <w:sz w:val="24"/>
          <w:szCs w:val="24"/>
          <w:lang w:val="es-ES"/>
        </w:rPr>
      </w:pPr>
    </w:p>
    <w:p w:rsidR="000F16DC" w:rsidRPr="00E43A1D" w:rsidRDefault="000F16DC" w:rsidP="00E43A1D">
      <w:pPr>
        <w:spacing w:line="360" w:lineRule="auto"/>
        <w:jc w:val="both"/>
        <w:rPr>
          <w:rFonts w:ascii="Times New Roman" w:hAnsi="Times New Roman"/>
          <w:sz w:val="24"/>
          <w:szCs w:val="24"/>
          <w:lang w:val="es-ES"/>
        </w:rPr>
      </w:pPr>
    </w:p>
    <w:p w:rsidR="005E1D37" w:rsidRDefault="005E1D37" w:rsidP="00E81BB7">
      <w:pPr>
        <w:pStyle w:val="Prrafodelista"/>
        <w:numPr>
          <w:ilvl w:val="0"/>
          <w:numId w:val="8"/>
        </w:numPr>
        <w:spacing w:line="360" w:lineRule="auto"/>
        <w:ind w:left="284" w:hanging="284"/>
        <w:rPr>
          <w:rFonts w:ascii="Times New Roman" w:hAnsi="Times New Roman"/>
          <w:b/>
          <w:sz w:val="24"/>
          <w:szCs w:val="24"/>
          <w:lang w:val="es-ES_tradnl"/>
        </w:rPr>
      </w:pPr>
      <w:r w:rsidRPr="00E34A6F">
        <w:rPr>
          <w:rFonts w:ascii="Times New Roman" w:hAnsi="Times New Roman"/>
          <w:b/>
          <w:sz w:val="24"/>
          <w:szCs w:val="24"/>
          <w:lang w:val="es-ES_tradnl"/>
        </w:rPr>
        <w:lastRenderedPageBreak/>
        <w:t>CONCLUSIONES</w:t>
      </w:r>
    </w:p>
    <w:p w:rsidR="000F16DC" w:rsidRPr="00E34A6F" w:rsidRDefault="000F16DC" w:rsidP="000F16DC">
      <w:pPr>
        <w:pStyle w:val="Prrafodelista"/>
        <w:spacing w:line="360" w:lineRule="auto"/>
        <w:ind w:left="0"/>
        <w:rPr>
          <w:rFonts w:ascii="Times New Roman" w:hAnsi="Times New Roman"/>
          <w:b/>
          <w:sz w:val="24"/>
          <w:szCs w:val="24"/>
          <w:lang w:val="es-ES_tradnl"/>
        </w:rPr>
      </w:pPr>
    </w:p>
    <w:p w:rsidR="005E1D37" w:rsidRDefault="005E1D37" w:rsidP="00DC6D8D">
      <w:pPr>
        <w:pStyle w:val="Prrafodelista"/>
        <w:spacing w:line="360" w:lineRule="auto"/>
        <w:ind w:left="0"/>
        <w:jc w:val="both"/>
        <w:rPr>
          <w:rFonts w:ascii="Times New Roman" w:hAnsi="Times New Roman"/>
          <w:sz w:val="24"/>
          <w:szCs w:val="24"/>
          <w:lang w:val="es-ES"/>
        </w:rPr>
      </w:pPr>
      <w:r w:rsidRPr="00E34A6F">
        <w:rPr>
          <w:rFonts w:ascii="Times New Roman" w:hAnsi="Times New Roman"/>
          <w:sz w:val="24"/>
          <w:szCs w:val="24"/>
          <w:lang w:val="es-ES"/>
        </w:rPr>
        <w:t>El</w:t>
      </w:r>
      <w:r>
        <w:rPr>
          <w:rFonts w:ascii="Times New Roman" w:hAnsi="Times New Roman"/>
          <w:sz w:val="24"/>
          <w:szCs w:val="24"/>
          <w:lang w:val="es-ES"/>
        </w:rPr>
        <w:t xml:space="preserve"> pronóstico obtenido del Producto Interno Bruto Trimestral en México es eficiente y confiable en al menos el 95%, en el periodo inmediato que se pronostica y en periodos a largo plazo, se disminuye su precisión con respecto a su correspondiente PIB trimestral real, lo que puede provocar tomar decisiones con mayor riesgo de incertidumbre en aspectos económicos de México.</w:t>
      </w:r>
    </w:p>
    <w:p w:rsidR="005E1D37" w:rsidRPr="00F83AAE" w:rsidRDefault="005E1D37" w:rsidP="00F83AAE">
      <w:pPr>
        <w:pStyle w:val="Prrafodelista"/>
        <w:spacing w:line="360" w:lineRule="auto"/>
        <w:ind w:left="0"/>
        <w:jc w:val="both"/>
        <w:rPr>
          <w:rFonts w:ascii="Times New Roman" w:hAnsi="Times New Roman"/>
          <w:sz w:val="24"/>
          <w:szCs w:val="24"/>
          <w:lang w:val="es-ES"/>
        </w:rPr>
      </w:pPr>
      <w:r>
        <w:rPr>
          <w:rFonts w:ascii="Times New Roman" w:hAnsi="Times New Roman"/>
          <w:sz w:val="24"/>
          <w:szCs w:val="24"/>
          <w:lang w:val="es-ES"/>
        </w:rPr>
        <w:t>Durante el desarrollo de este trabajo se puedo demostrar que es factible c</w:t>
      </w:r>
      <w:r w:rsidRPr="00E34A6F">
        <w:rPr>
          <w:rFonts w:ascii="Times New Roman" w:hAnsi="Times New Roman"/>
          <w:sz w:val="24"/>
          <w:szCs w:val="24"/>
        </w:rPr>
        <w:t xml:space="preserve">construir un modelo de series de tiempo para el pronóstico del Producto Interno Bruto real nacional </w:t>
      </w:r>
      <w:r w:rsidRPr="00E34A6F">
        <w:rPr>
          <w:rFonts w:ascii="Times New Roman" w:hAnsi="Times New Roman"/>
          <w:sz w:val="24"/>
          <w:szCs w:val="24"/>
          <w:lang w:val="es-ES"/>
        </w:rPr>
        <w:t>trimestral inmediato y mediato</w:t>
      </w:r>
      <w:r>
        <w:rPr>
          <w:rFonts w:ascii="Times New Roman" w:hAnsi="Times New Roman"/>
          <w:sz w:val="24"/>
          <w:szCs w:val="24"/>
        </w:rPr>
        <w:t>, que ofrece la oportunidad de</w:t>
      </w:r>
      <w:r w:rsidRPr="00E34A6F">
        <w:rPr>
          <w:rFonts w:ascii="Times New Roman" w:hAnsi="Times New Roman"/>
          <w:sz w:val="24"/>
          <w:szCs w:val="24"/>
        </w:rPr>
        <w:t xml:space="preserve"> </w:t>
      </w:r>
      <w:r>
        <w:rPr>
          <w:rFonts w:ascii="Times New Roman" w:hAnsi="Times New Roman"/>
          <w:sz w:val="24"/>
          <w:szCs w:val="24"/>
        </w:rPr>
        <w:t>contar con información confiable y oportuna, herramienta fundamental para la evaluación y</w:t>
      </w:r>
      <w:r w:rsidRPr="00E34A6F">
        <w:rPr>
          <w:rFonts w:ascii="Times New Roman" w:hAnsi="Times New Roman"/>
          <w:sz w:val="24"/>
          <w:szCs w:val="24"/>
        </w:rPr>
        <w:t xml:space="preserve"> medición más </w:t>
      </w:r>
      <w:r>
        <w:rPr>
          <w:rFonts w:ascii="Times New Roman" w:hAnsi="Times New Roman"/>
          <w:sz w:val="24"/>
          <w:szCs w:val="24"/>
        </w:rPr>
        <w:t>oportuna de la actividad económica nacional.</w:t>
      </w:r>
      <w:r w:rsidRPr="00E34A6F">
        <w:rPr>
          <w:rFonts w:ascii="Times New Roman" w:hAnsi="Times New Roman"/>
          <w:sz w:val="24"/>
          <w:szCs w:val="24"/>
        </w:rPr>
        <w:t xml:space="preserve"> </w:t>
      </w:r>
    </w:p>
    <w:p w:rsidR="005E1D37" w:rsidRPr="00E34A6F" w:rsidRDefault="005E1D37" w:rsidP="00A3093D">
      <w:pPr>
        <w:pStyle w:val="Prrafodelista"/>
        <w:spacing w:line="360" w:lineRule="auto"/>
        <w:ind w:left="0"/>
        <w:jc w:val="both"/>
        <w:rPr>
          <w:rFonts w:ascii="Times New Roman" w:hAnsi="Times New Roman"/>
          <w:sz w:val="24"/>
          <w:szCs w:val="24"/>
          <w:lang w:val="es-ES"/>
        </w:rPr>
      </w:pPr>
    </w:p>
    <w:p w:rsidR="005E1D37" w:rsidRPr="00E34A6F" w:rsidRDefault="005E1D37" w:rsidP="0040523E">
      <w:pPr>
        <w:pStyle w:val="Prrafodelista"/>
        <w:spacing w:line="360" w:lineRule="auto"/>
        <w:ind w:left="0"/>
        <w:jc w:val="both"/>
        <w:rPr>
          <w:rFonts w:ascii="Times New Roman" w:hAnsi="Times New Roman"/>
          <w:b/>
          <w:sz w:val="24"/>
          <w:szCs w:val="24"/>
          <w:lang w:val="es-ES"/>
        </w:rPr>
      </w:pPr>
      <w:r w:rsidRPr="00E34A6F">
        <w:rPr>
          <w:rFonts w:ascii="Times New Roman" w:hAnsi="Times New Roman"/>
          <w:b/>
          <w:sz w:val="24"/>
          <w:szCs w:val="24"/>
          <w:lang w:val="es-ES"/>
        </w:rPr>
        <w:t>REFERENCIAS</w:t>
      </w:r>
    </w:p>
    <w:p w:rsidR="005E1D37" w:rsidRPr="00E34A6F" w:rsidRDefault="005E1D37" w:rsidP="0040523E">
      <w:pPr>
        <w:pStyle w:val="Prrafodelista"/>
        <w:spacing w:line="360" w:lineRule="auto"/>
        <w:ind w:left="0"/>
        <w:jc w:val="both"/>
        <w:rPr>
          <w:rFonts w:ascii="Times New Roman" w:hAnsi="Times New Roman"/>
          <w:b/>
          <w:sz w:val="24"/>
          <w:szCs w:val="24"/>
          <w:lang w:val="es-ES"/>
        </w:rPr>
      </w:pPr>
    </w:p>
    <w:p w:rsidR="005E1D37" w:rsidRPr="00E34A6F" w:rsidRDefault="005E1D37" w:rsidP="0040523E">
      <w:pPr>
        <w:pStyle w:val="Prrafodelista"/>
        <w:numPr>
          <w:ilvl w:val="0"/>
          <w:numId w:val="6"/>
        </w:numPr>
        <w:spacing w:line="360" w:lineRule="auto"/>
        <w:jc w:val="both"/>
        <w:rPr>
          <w:rFonts w:ascii="Times New Roman" w:hAnsi="Times New Roman"/>
          <w:sz w:val="24"/>
          <w:szCs w:val="24"/>
          <w:lang w:val="en-US"/>
        </w:rPr>
      </w:pPr>
      <w:r w:rsidRPr="00E34A6F">
        <w:rPr>
          <w:rFonts w:ascii="Times New Roman" w:hAnsi="Times New Roman"/>
          <w:sz w:val="24"/>
          <w:szCs w:val="24"/>
          <w:lang w:val="es-ES"/>
        </w:rPr>
        <w:t xml:space="preserve">Abeysinghe, Tilak y Rajaguru Gulasekaran. </w:t>
      </w:r>
      <w:r w:rsidRPr="00E34A6F">
        <w:rPr>
          <w:rFonts w:ascii="Times New Roman" w:hAnsi="Times New Roman"/>
          <w:sz w:val="24"/>
          <w:szCs w:val="24"/>
          <w:lang w:val="en-US"/>
        </w:rPr>
        <w:t>(2004).</w:t>
      </w:r>
      <w:r w:rsidRPr="00E34A6F">
        <w:rPr>
          <w:rFonts w:ascii="Times New Roman" w:hAnsi="Times New Roman"/>
          <w:bCs/>
          <w:sz w:val="24"/>
          <w:szCs w:val="24"/>
          <w:lang w:val="en-US"/>
        </w:rPr>
        <w:t xml:space="preserve"> Quarterly Real GDP Estimates for China and ASEAN4 with a Forecast Evaluation. </w:t>
      </w:r>
      <w:r w:rsidRPr="00E34A6F">
        <w:rPr>
          <w:rFonts w:ascii="Times New Roman" w:hAnsi="Times New Roman"/>
          <w:bCs/>
          <w:i/>
          <w:iCs/>
          <w:sz w:val="24"/>
          <w:szCs w:val="24"/>
          <w:lang w:val="en-US"/>
        </w:rPr>
        <w:t xml:space="preserve">Journal of forecasting, </w:t>
      </w:r>
      <w:r w:rsidRPr="00E34A6F">
        <w:rPr>
          <w:rFonts w:ascii="Times New Roman" w:hAnsi="Times New Roman"/>
          <w:bCs/>
          <w:iCs/>
          <w:sz w:val="24"/>
          <w:szCs w:val="24"/>
          <w:lang w:val="en-US"/>
        </w:rPr>
        <w:t>23, 431–447.</w:t>
      </w:r>
    </w:p>
    <w:p w:rsidR="005E1D37" w:rsidRPr="00E34A6F" w:rsidRDefault="005E1D37" w:rsidP="007A6BB9">
      <w:pPr>
        <w:pStyle w:val="Prrafodelista"/>
        <w:numPr>
          <w:ilvl w:val="0"/>
          <w:numId w:val="6"/>
        </w:numPr>
        <w:spacing w:line="360" w:lineRule="auto"/>
        <w:jc w:val="both"/>
        <w:rPr>
          <w:rFonts w:ascii="Times New Roman" w:hAnsi="Times New Roman"/>
          <w:sz w:val="24"/>
          <w:szCs w:val="24"/>
          <w:lang w:val="en-US"/>
        </w:rPr>
      </w:pPr>
      <w:r w:rsidRPr="00E34A6F">
        <w:rPr>
          <w:rFonts w:ascii="Times New Roman" w:hAnsi="Times New Roman"/>
          <w:sz w:val="24"/>
          <w:szCs w:val="24"/>
          <w:lang w:val="en-US" w:eastAsia="es-ES"/>
        </w:rPr>
        <w:t xml:space="preserve">Armstrong , J. Scott y Grohman. (1972). A Comparative Study of Methods for Long-Range Market Forecasting. </w:t>
      </w:r>
      <w:r w:rsidRPr="00E34A6F">
        <w:rPr>
          <w:rFonts w:ascii="Times New Roman" w:hAnsi="Times New Roman"/>
          <w:i/>
          <w:sz w:val="24"/>
          <w:szCs w:val="24"/>
          <w:lang w:val="en-US" w:eastAsia="es-ES"/>
        </w:rPr>
        <w:t>Management Science</w:t>
      </w:r>
      <w:r w:rsidRPr="00E34A6F">
        <w:rPr>
          <w:rFonts w:ascii="Times New Roman" w:hAnsi="Times New Roman"/>
          <w:sz w:val="24"/>
          <w:szCs w:val="24"/>
          <w:lang w:val="en-US" w:eastAsia="es-ES"/>
        </w:rPr>
        <w:t>, 19(2), 211-221</w:t>
      </w:r>
      <w:r w:rsidRPr="00E34A6F">
        <w:rPr>
          <w:rFonts w:ascii="Times New Roman" w:hAnsi="Times New Roman"/>
          <w:sz w:val="24"/>
          <w:szCs w:val="24"/>
          <w:lang w:val="en-US"/>
        </w:rPr>
        <w:t>.</w:t>
      </w:r>
    </w:p>
    <w:p w:rsidR="005E1D37" w:rsidRPr="00E34A6F" w:rsidRDefault="005E1D37" w:rsidP="0040523E">
      <w:pPr>
        <w:pStyle w:val="Prrafodelista"/>
        <w:numPr>
          <w:ilvl w:val="0"/>
          <w:numId w:val="6"/>
        </w:numPr>
        <w:spacing w:line="360" w:lineRule="auto"/>
        <w:jc w:val="both"/>
        <w:rPr>
          <w:rFonts w:ascii="Times New Roman" w:hAnsi="Times New Roman"/>
          <w:sz w:val="24"/>
          <w:szCs w:val="24"/>
        </w:rPr>
      </w:pPr>
      <w:r w:rsidRPr="00E34A6F">
        <w:rPr>
          <w:rFonts w:ascii="Times New Roman" w:hAnsi="Times New Roman"/>
          <w:sz w:val="24"/>
          <w:szCs w:val="24"/>
          <w:lang w:val="en-US"/>
        </w:rPr>
        <w:t xml:space="preserve">Box, G.E.P. y Jenkins, G.M. (1976). </w:t>
      </w:r>
      <w:r w:rsidRPr="00E34A6F">
        <w:rPr>
          <w:rFonts w:ascii="Times New Roman" w:hAnsi="Times New Roman"/>
          <w:i/>
          <w:sz w:val="24"/>
          <w:szCs w:val="24"/>
          <w:lang w:val="en-US"/>
        </w:rPr>
        <w:t>Time Series Analysis. Forecasting and Control</w:t>
      </w:r>
      <w:r w:rsidRPr="00E34A6F">
        <w:rPr>
          <w:rFonts w:ascii="Times New Roman" w:hAnsi="Times New Roman"/>
          <w:sz w:val="24"/>
          <w:szCs w:val="24"/>
          <w:lang w:val="en-US"/>
        </w:rPr>
        <w:t xml:space="preserve">. (revised ed.). </w:t>
      </w:r>
      <w:r w:rsidRPr="00E34A6F">
        <w:rPr>
          <w:rFonts w:ascii="Times New Roman" w:hAnsi="Times New Roman"/>
          <w:sz w:val="24"/>
          <w:szCs w:val="24"/>
        </w:rPr>
        <w:t>San Francisco: Holden-Day.</w:t>
      </w:r>
    </w:p>
    <w:p w:rsidR="005E1D37" w:rsidRPr="00E34A6F" w:rsidRDefault="005E1D37" w:rsidP="0040523E">
      <w:pPr>
        <w:pStyle w:val="Prrafodelista"/>
        <w:numPr>
          <w:ilvl w:val="0"/>
          <w:numId w:val="6"/>
        </w:numPr>
        <w:spacing w:line="360" w:lineRule="auto"/>
        <w:jc w:val="both"/>
        <w:rPr>
          <w:rFonts w:ascii="Times New Roman" w:hAnsi="Times New Roman"/>
          <w:sz w:val="24"/>
          <w:szCs w:val="24"/>
          <w:lang w:val="es-ES"/>
        </w:rPr>
      </w:pPr>
      <w:r w:rsidRPr="00E34A6F">
        <w:rPr>
          <w:rFonts w:ascii="Times New Roman" w:hAnsi="Times New Roman"/>
          <w:sz w:val="24"/>
          <w:szCs w:val="24"/>
          <w:lang w:val="es-ES"/>
        </w:rPr>
        <w:t>Cabrera, Adame Carlos Javier; Gutiérrez Lara Abelardo Aníbal y Miguel Rubén Antonio (2005). Introducción a los indicadores económicos y sociales de México. Facultad de Economía. UNAM. 260 p.</w:t>
      </w:r>
    </w:p>
    <w:p w:rsidR="005E1D37" w:rsidRPr="00E34A6F" w:rsidRDefault="005E1D37" w:rsidP="0040523E">
      <w:pPr>
        <w:pStyle w:val="Prrafodelista"/>
        <w:numPr>
          <w:ilvl w:val="0"/>
          <w:numId w:val="6"/>
        </w:numPr>
        <w:spacing w:line="360" w:lineRule="auto"/>
        <w:jc w:val="both"/>
        <w:rPr>
          <w:rFonts w:ascii="Times New Roman" w:hAnsi="Times New Roman"/>
          <w:sz w:val="24"/>
          <w:szCs w:val="24"/>
          <w:lang w:val="es-CR"/>
        </w:rPr>
      </w:pPr>
      <w:r w:rsidRPr="00E34A6F">
        <w:rPr>
          <w:rFonts w:ascii="Times New Roman" w:hAnsi="Times New Roman"/>
          <w:sz w:val="24"/>
          <w:szCs w:val="24"/>
        </w:rPr>
        <w:t xml:space="preserve">Capistrán, Carlos y López-Moctezuma, Gabriel. (2008). </w:t>
      </w:r>
      <w:r w:rsidRPr="00E34A6F">
        <w:rPr>
          <w:rFonts w:ascii="Times New Roman" w:hAnsi="Times New Roman"/>
          <w:sz w:val="24"/>
          <w:szCs w:val="24"/>
          <w:lang w:val="es-ES"/>
        </w:rPr>
        <w:t>Las Expectativas macroeconómicas de los especialistas: Una evaluación de pronósticos de corto plazo en México. Banco de México, documentos de investigación, No. 2008-11.</w:t>
      </w:r>
    </w:p>
    <w:p w:rsidR="005E1D37" w:rsidRPr="00E34A6F" w:rsidRDefault="005E1D37" w:rsidP="002E7D41">
      <w:pPr>
        <w:pStyle w:val="Prrafodelista"/>
        <w:numPr>
          <w:ilvl w:val="0"/>
          <w:numId w:val="6"/>
        </w:numPr>
        <w:spacing w:line="360" w:lineRule="auto"/>
        <w:jc w:val="both"/>
        <w:rPr>
          <w:rFonts w:ascii="Times New Roman" w:hAnsi="Times New Roman"/>
          <w:sz w:val="24"/>
          <w:szCs w:val="24"/>
        </w:rPr>
      </w:pPr>
      <w:r w:rsidRPr="00E34A6F">
        <w:rPr>
          <w:rFonts w:ascii="Times New Roman" w:hAnsi="Times New Roman"/>
          <w:sz w:val="24"/>
          <w:szCs w:val="24"/>
          <w:lang w:val="es-CR"/>
        </w:rPr>
        <w:lastRenderedPageBreak/>
        <w:t>Cristóbal Cristóbal, Alfredo y Martínez Marín Pilar. (2009). El estimador avance del PIB trimestral. Rapidez vs precisión</w:t>
      </w:r>
      <w:r w:rsidRPr="00E34A6F">
        <w:rPr>
          <w:rFonts w:ascii="Times New Roman" w:hAnsi="Times New Roman"/>
          <w:i/>
          <w:sz w:val="24"/>
          <w:szCs w:val="24"/>
          <w:lang w:val="es-CR"/>
        </w:rPr>
        <w:t>. Índice</w:t>
      </w:r>
      <w:r w:rsidRPr="00E34A6F">
        <w:rPr>
          <w:rFonts w:ascii="Times New Roman" w:hAnsi="Times New Roman"/>
          <w:sz w:val="24"/>
          <w:szCs w:val="24"/>
          <w:lang w:val="es-CR"/>
        </w:rPr>
        <w:t xml:space="preserve">, 34, 6-7. Consultado en: </w:t>
      </w:r>
      <w:r w:rsidRPr="00E34A6F">
        <w:rPr>
          <w:rFonts w:ascii="Times New Roman" w:hAnsi="Times New Roman"/>
          <w:sz w:val="24"/>
          <w:szCs w:val="24"/>
        </w:rPr>
        <w:t>http://www.revistaindice.com/numero34/</w:t>
      </w:r>
    </w:p>
    <w:p w:rsidR="005E1D37" w:rsidRPr="00E34A6F" w:rsidRDefault="005E1D37" w:rsidP="00511ABF">
      <w:pPr>
        <w:pStyle w:val="Prrafodelista"/>
        <w:numPr>
          <w:ilvl w:val="0"/>
          <w:numId w:val="6"/>
        </w:numPr>
        <w:spacing w:line="360" w:lineRule="auto"/>
        <w:jc w:val="both"/>
        <w:rPr>
          <w:rFonts w:ascii="Times New Roman" w:hAnsi="Times New Roman"/>
          <w:sz w:val="24"/>
          <w:szCs w:val="24"/>
          <w:lang w:val="es-CR"/>
        </w:rPr>
      </w:pPr>
      <w:r w:rsidRPr="00E34A6F">
        <w:rPr>
          <w:rFonts w:ascii="Times New Roman" w:hAnsi="Times New Roman"/>
          <w:sz w:val="24"/>
          <w:szCs w:val="24"/>
          <w:lang w:val="es-CR"/>
        </w:rPr>
        <w:t xml:space="preserve">De Alba, Enrique (1990). </w:t>
      </w:r>
      <w:r w:rsidRPr="00E34A6F">
        <w:rPr>
          <w:rFonts w:ascii="Times New Roman" w:hAnsi="Times New Roman"/>
          <w:sz w:val="24"/>
          <w:szCs w:val="24"/>
          <w:lang w:val="es-ES"/>
        </w:rPr>
        <w:t xml:space="preserve">Estimación del PIB trimestral para México (1967-1975). </w:t>
      </w:r>
      <w:r w:rsidRPr="00E34A6F">
        <w:rPr>
          <w:rFonts w:ascii="Times New Roman" w:hAnsi="Times New Roman"/>
          <w:bCs/>
          <w:i/>
          <w:iCs/>
          <w:sz w:val="24"/>
          <w:szCs w:val="24"/>
          <w:lang w:val="es-ES"/>
        </w:rPr>
        <w:t>Estudios económicos</w:t>
      </w:r>
      <w:r w:rsidRPr="00E34A6F">
        <w:rPr>
          <w:rFonts w:ascii="Times New Roman" w:hAnsi="Times New Roman"/>
          <w:bCs/>
          <w:iCs/>
          <w:sz w:val="24"/>
          <w:szCs w:val="24"/>
          <w:lang w:val="es-ES"/>
        </w:rPr>
        <w:t>, 5(2), 359-370.</w:t>
      </w:r>
    </w:p>
    <w:p w:rsidR="005E1D37" w:rsidRPr="00E34A6F" w:rsidRDefault="005E1D37" w:rsidP="002279F9">
      <w:pPr>
        <w:pStyle w:val="Prrafodelista"/>
        <w:numPr>
          <w:ilvl w:val="0"/>
          <w:numId w:val="6"/>
        </w:numPr>
        <w:spacing w:line="360" w:lineRule="auto"/>
        <w:jc w:val="both"/>
        <w:rPr>
          <w:rFonts w:ascii="Times New Roman" w:hAnsi="Times New Roman"/>
          <w:sz w:val="24"/>
          <w:szCs w:val="24"/>
          <w:lang w:val="en-US"/>
        </w:rPr>
      </w:pPr>
      <w:r w:rsidRPr="00E34A6F">
        <w:rPr>
          <w:rFonts w:ascii="Times New Roman" w:hAnsi="Times New Roman"/>
          <w:sz w:val="24"/>
          <w:szCs w:val="24"/>
          <w:lang w:val="en-US"/>
        </w:rPr>
        <w:t xml:space="preserve">Fildes, R. (1979). </w:t>
      </w:r>
      <w:r w:rsidRPr="00E34A6F">
        <w:rPr>
          <w:rFonts w:ascii="Times New Roman" w:hAnsi="Times New Roman"/>
          <w:bCs/>
          <w:sz w:val="24"/>
          <w:szCs w:val="24"/>
          <w:lang w:val="en-US"/>
        </w:rPr>
        <w:t xml:space="preserve">Quantitative Forecasting The State of the Art: Extrapolative Models. </w:t>
      </w:r>
      <w:r w:rsidRPr="00E34A6F">
        <w:rPr>
          <w:rFonts w:ascii="Times New Roman" w:hAnsi="Times New Roman"/>
          <w:bCs/>
          <w:i/>
          <w:sz w:val="24"/>
          <w:szCs w:val="24"/>
          <w:lang w:val="es-ES"/>
        </w:rPr>
        <w:t>Journal of the Operational Research Society</w:t>
      </w:r>
      <w:r w:rsidRPr="00E34A6F">
        <w:rPr>
          <w:rFonts w:ascii="Times New Roman" w:hAnsi="Times New Roman"/>
          <w:bCs/>
          <w:sz w:val="24"/>
          <w:szCs w:val="24"/>
          <w:lang w:val="es-ES"/>
        </w:rPr>
        <w:t>,</w:t>
      </w:r>
      <w:r w:rsidRPr="00E34A6F">
        <w:rPr>
          <w:rFonts w:ascii="Times New Roman" w:hAnsi="Times New Roman"/>
          <w:bCs/>
          <w:i/>
          <w:sz w:val="24"/>
          <w:szCs w:val="24"/>
          <w:lang w:val="es-ES"/>
        </w:rPr>
        <w:t xml:space="preserve"> </w:t>
      </w:r>
      <w:r w:rsidRPr="00E34A6F">
        <w:rPr>
          <w:rFonts w:ascii="Times New Roman" w:hAnsi="Times New Roman"/>
          <w:bCs/>
          <w:sz w:val="24"/>
          <w:szCs w:val="24"/>
          <w:lang w:val="es-ES"/>
        </w:rPr>
        <w:t>30(8), 691-710.</w:t>
      </w:r>
    </w:p>
    <w:p w:rsidR="005E1D37" w:rsidRPr="00E34A6F" w:rsidRDefault="005E1D37" w:rsidP="002279F9">
      <w:pPr>
        <w:pStyle w:val="Prrafodelista"/>
        <w:numPr>
          <w:ilvl w:val="0"/>
          <w:numId w:val="6"/>
        </w:numPr>
        <w:spacing w:line="360" w:lineRule="auto"/>
        <w:jc w:val="both"/>
        <w:rPr>
          <w:rFonts w:ascii="Times New Roman" w:hAnsi="Times New Roman"/>
          <w:sz w:val="24"/>
          <w:szCs w:val="24"/>
          <w:lang w:val="en-US"/>
        </w:rPr>
      </w:pPr>
      <w:r w:rsidRPr="00E34A6F">
        <w:rPr>
          <w:rFonts w:ascii="Times New Roman" w:hAnsi="Times New Roman"/>
          <w:sz w:val="24"/>
          <w:szCs w:val="24"/>
          <w:lang w:val="en-US"/>
        </w:rPr>
        <w:t xml:space="preserve">Franses Philip Hans y Haldrup, Niels. (1994).The effects of additive outliers on tests for unit roots and cointegration. </w:t>
      </w:r>
      <w:r w:rsidRPr="00E34A6F">
        <w:rPr>
          <w:rFonts w:ascii="Code2000" w:hAnsi="Code2000" w:cs="Code2000"/>
          <w:i/>
          <w:lang w:val="en-US"/>
        </w:rPr>
        <w:t>Journal of business &amp; economic statistics</w:t>
      </w:r>
      <w:r w:rsidRPr="00E34A6F">
        <w:rPr>
          <w:rFonts w:ascii="Code2000" w:hAnsi="Code2000" w:cs="Code2000"/>
          <w:lang w:val="en-US"/>
        </w:rPr>
        <w:t>, 12(4), 471-478.</w:t>
      </w:r>
    </w:p>
    <w:p w:rsidR="005E1D37" w:rsidRPr="00E34A6F" w:rsidRDefault="005E1D37" w:rsidP="0040523E">
      <w:pPr>
        <w:pStyle w:val="Prrafodelista"/>
        <w:numPr>
          <w:ilvl w:val="0"/>
          <w:numId w:val="6"/>
        </w:numPr>
        <w:spacing w:line="360" w:lineRule="auto"/>
        <w:jc w:val="both"/>
        <w:rPr>
          <w:rFonts w:ascii="Times New Roman" w:hAnsi="Times New Roman"/>
          <w:sz w:val="24"/>
          <w:szCs w:val="24"/>
          <w:lang w:val="en-US"/>
        </w:rPr>
      </w:pPr>
      <w:r w:rsidRPr="00E34A6F">
        <w:rPr>
          <w:rFonts w:ascii="Times New Roman" w:hAnsi="Times New Roman"/>
          <w:sz w:val="24"/>
          <w:szCs w:val="24"/>
          <w:lang w:val="en-US"/>
        </w:rPr>
        <w:t>Harvey A.C. y Tood P.H.J. (1983). Forecasting economic time series with structural and Box-Jenkins models: A case study</w:t>
      </w:r>
      <w:r w:rsidRPr="00E34A6F">
        <w:rPr>
          <w:rFonts w:ascii="Times New Roman" w:hAnsi="Times New Roman"/>
          <w:i/>
          <w:sz w:val="24"/>
          <w:szCs w:val="24"/>
          <w:lang w:val="en-US"/>
        </w:rPr>
        <w:t>. Journal of business &amp;economics statistical</w:t>
      </w:r>
      <w:r w:rsidRPr="00E34A6F">
        <w:rPr>
          <w:rFonts w:ascii="Times New Roman" w:hAnsi="Times New Roman"/>
          <w:sz w:val="24"/>
          <w:szCs w:val="24"/>
          <w:lang w:val="en-US"/>
        </w:rPr>
        <w:t>, 1(4), 299-307.</w:t>
      </w:r>
    </w:p>
    <w:p w:rsidR="005E1D37" w:rsidRPr="00E34A6F" w:rsidRDefault="005E1D37" w:rsidP="0040523E">
      <w:pPr>
        <w:pStyle w:val="Prrafodelista"/>
        <w:numPr>
          <w:ilvl w:val="0"/>
          <w:numId w:val="6"/>
        </w:numPr>
        <w:spacing w:line="360" w:lineRule="auto"/>
        <w:jc w:val="both"/>
        <w:rPr>
          <w:rFonts w:ascii="Times New Roman" w:hAnsi="Times New Roman"/>
          <w:sz w:val="24"/>
          <w:szCs w:val="24"/>
          <w:lang w:val="es-ES"/>
        </w:rPr>
      </w:pPr>
      <w:r w:rsidRPr="00E34A6F">
        <w:rPr>
          <w:rFonts w:ascii="Times New Roman" w:hAnsi="Times New Roman"/>
          <w:sz w:val="24"/>
          <w:szCs w:val="24"/>
          <w:lang w:val="es-ES"/>
        </w:rPr>
        <w:t>Herrera Saavedra, Juan Pablo y Hernández Díaz, Gustavo Adolfo (2002). Metodología de un modelo ARIMA condicionado para el pronóstico del PIB. Documento 81, archivos de Economía. Departamento Nacional de Planeación. República de Colombia. 33 P.</w:t>
      </w:r>
    </w:p>
    <w:p w:rsidR="005E1D37" w:rsidRPr="00D510FB" w:rsidRDefault="005E1D37" w:rsidP="00EE44AE">
      <w:pPr>
        <w:pStyle w:val="Prrafodelista"/>
        <w:numPr>
          <w:ilvl w:val="0"/>
          <w:numId w:val="6"/>
        </w:numPr>
        <w:spacing w:line="360" w:lineRule="auto"/>
        <w:jc w:val="both"/>
        <w:rPr>
          <w:rFonts w:ascii="Times New Roman" w:hAnsi="Times New Roman"/>
          <w:sz w:val="24"/>
          <w:szCs w:val="24"/>
          <w:lang w:val="en-US"/>
        </w:rPr>
      </w:pPr>
      <w:r w:rsidRPr="00D510FB">
        <w:rPr>
          <w:rFonts w:ascii="Times New Roman" w:hAnsi="Times New Roman"/>
          <w:bCs/>
          <w:iCs/>
          <w:sz w:val="24"/>
          <w:szCs w:val="24"/>
          <w:lang w:val="en-US"/>
        </w:rPr>
        <w:t xml:space="preserve">Hess, Gregory D. y Iwata, </w:t>
      </w:r>
      <w:r w:rsidRPr="00D510FB">
        <w:rPr>
          <w:rFonts w:ascii="Times New Roman" w:hAnsi="Times New Roman"/>
          <w:sz w:val="24"/>
          <w:szCs w:val="24"/>
          <w:lang w:val="en-US"/>
        </w:rPr>
        <w:t xml:space="preserve">Shigeru. </w:t>
      </w:r>
      <w:r w:rsidRPr="00D510FB">
        <w:rPr>
          <w:rFonts w:ascii="Times New Roman" w:hAnsi="Times New Roman"/>
          <w:bCs/>
          <w:iCs/>
          <w:sz w:val="24"/>
          <w:szCs w:val="24"/>
          <w:lang w:val="en-US"/>
        </w:rPr>
        <w:t xml:space="preserve">(1997). Measuring and comparing business-cycle features. </w:t>
      </w:r>
      <w:r w:rsidRPr="00D510FB">
        <w:rPr>
          <w:rFonts w:ascii="Times New Roman" w:hAnsi="Times New Roman"/>
          <w:i/>
          <w:sz w:val="24"/>
          <w:szCs w:val="24"/>
          <w:lang w:val="en-US"/>
        </w:rPr>
        <w:t>Journal of business &amp; economic statistics</w:t>
      </w:r>
      <w:r w:rsidRPr="00D510FB">
        <w:rPr>
          <w:rFonts w:ascii="Times New Roman" w:hAnsi="Times New Roman"/>
          <w:sz w:val="24"/>
          <w:szCs w:val="24"/>
          <w:lang w:val="en-US"/>
        </w:rPr>
        <w:t>, 15(4), 432-444.</w:t>
      </w:r>
    </w:p>
    <w:p w:rsidR="005E1D37" w:rsidRPr="00135365" w:rsidRDefault="005E1D37" w:rsidP="00EE44AE">
      <w:pPr>
        <w:pStyle w:val="Prrafodelista"/>
        <w:numPr>
          <w:ilvl w:val="0"/>
          <w:numId w:val="6"/>
        </w:numPr>
        <w:spacing w:line="360" w:lineRule="auto"/>
        <w:jc w:val="both"/>
        <w:rPr>
          <w:rFonts w:ascii="Times New Roman" w:hAnsi="Times New Roman"/>
          <w:sz w:val="24"/>
          <w:szCs w:val="24"/>
          <w:lang w:val="en-US"/>
        </w:rPr>
      </w:pPr>
      <w:r w:rsidRPr="00D510FB">
        <w:rPr>
          <w:rFonts w:ascii="Times New Roman" w:hAnsi="Times New Roman"/>
          <w:sz w:val="24"/>
          <w:szCs w:val="24"/>
          <w:lang w:val="en-US"/>
        </w:rPr>
        <w:t xml:space="preserve">Hogarth, Robin M. y Makridakis, Spyros. (1981). Forecasting and Planning: An Evaluation. </w:t>
      </w:r>
      <w:r w:rsidRPr="00135365">
        <w:rPr>
          <w:rFonts w:ascii="Times New Roman" w:hAnsi="Times New Roman"/>
          <w:i/>
          <w:sz w:val="24"/>
          <w:szCs w:val="24"/>
          <w:lang w:val="en-US"/>
        </w:rPr>
        <w:t>Management Science</w:t>
      </w:r>
      <w:r w:rsidRPr="00135365">
        <w:rPr>
          <w:rFonts w:ascii="Times New Roman" w:hAnsi="Times New Roman"/>
          <w:sz w:val="24"/>
          <w:szCs w:val="24"/>
          <w:lang w:val="en-US"/>
        </w:rPr>
        <w:t>, 27(2), 115-138.</w:t>
      </w:r>
    </w:p>
    <w:p w:rsidR="005E1D37" w:rsidRPr="00D510FB" w:rsidRDefault="005E1D37" w:rsidP="0040523E">
      <w:pPr>
        <w:pStyle w:val="Prrafodelista"/>
        <w:numPr>
          <w:ilvl w:val="0"/>
          <w:numId w:val="6"/>
        </w:numPr>
        <w:spacing w:line="360" w:lineRule="auto"/>
        <w:jc w:val="both"/>
        <w:rPr>
          <w:rFonts w:ascii="Times New Roman" w:hAnsi="Times New Roman"/>
          <w:sz w:val="24"/>
          <w:szCs w:val="24"/>
          <w:lang w:val="es-ES"/>
        </w:rPr>
      </w:pPr>
      <w:r w:rsidRPr="00D510FB">
        <w:rPr>
          <w:rFonts w:ascii="Times New Roman" w:hAnsi="Times New Roman"/>
          <w:sz w:val="24"/>
          <w:szCs w:val="24"/>
          <w:lang w:val="es-ES"/>
        </w:rPr>
        <w:t>INEGI. Sistemas de cuentas nacionales (2010), consultado el 25 de octubre de 2010 en:</w:t>
      </w:r>
    </w:p>
    <w:p w:rsidR="005E1D37" w:rsidRPr="00D510FB" w:rsidRDefault="006535B4" w:rsidP="001A5A1E">
      <w:pPr>
        <w:pStyle w:val="Prrafodelista"/>
        <w:spacing w:line="360" w:lineRule="auto"/>
        <w:jc w:val="both"/>
        <w:rPr>
          <w:rFonts w:ascii="Times New Roman" w:hAnsi="Times New Roman"/>
          <w:sz w:val="24"/>
          <w:szCs w:val="24"/>
          <w:lang w:val="es-ES"/>
        </w:rPr>
      </w:pPr>
      <w:hyperlink r:id="rId16" w:history="1">
        <w:r w:rsidR="005E1D37" w:rsidRPr="00D510FB">
          <w:rPr>
            <w:rStyle w:val="Hipervnculo"/>
            <w:rFonts w:ascii="Times New Roman" w:hAnsi="Times New Roman"/>
            <w:b/>
            <w:color w:val="auto"/>
            <w:sz w:val="24"/>
            <w:szCs w:val="24"/>
            <w:lang w:val="es-ES"/>
          </w:rPr>
          <w:t>http://www.campomexicano.gob.mx/portal_siap/Integracion/EstadisticaDerivada/IndicadoresEconomicos/IndMacroeconomicos/prointbto.pdf</w:t>
        </w:r>
      </w:hyperlink>
      <w:r w:rsidR="005E1D37" w:rsidRPr="00D510FB">
        <w:rPr>
          <w:rFonts w:ascii="Times New Roman" w:hAnsi="Times New Roman"/>
          <w:sz w:val="24"/>
          <w:szCs w:val="24"/>
          <w:lang w:val="es-ES"/>
        </w:rPr>
        <w:t>.</w:t>
      </w:r>
    </w:p>
    <w:p w:rsidR="005E1D37" w:rsidRPr="00E34A6F" w:rsidRDefault="005E1D37" w:rsidP="0040523E">
      <w:pPr>
        <w:pStyle w:val="Prrafodelista"/>
        <w:numPr>
          <w:ilvl w:val="0"/>
          <w:numId w:val="6"/>
        </w:numPr>
        <w:spacing w:line="360" w:lineRule="auto"/>
        <w:jc w:val="both"/>
        <w:rPr>
          <w:rFonts w:ascii="Times New Roman" w:hAnsi="Times New Roman"/>
          <w:sz w:val="24"/>
          <w:szCs w:val="24"/>
          <w:lang w:val="es-ES"/>
        </w:rPr>
      </w:pPr>
      <w:r w:rsidRPr="00E34A6F">
        <w:rPr>
          <w:rFonts w:ascii="Times New Roman" w:hAnsi="Times New Roman"/>
          <w:sz w:val="24"/>
          <w:szCs w:val="24"/>
          <w:lang w:val="es-ES"/>
        </w:rPr>
        <w:t xml:space="preserve">Klein, Laurence R. y Coutiño, Alfredo (2004). Enfoque metodológico para un modelo de pronósticos de alta frecuencia para la economía mexicana. </w:t>
      </w:r>
      <w:r w:rsidRPr="00E34A6F">
        <w:rPr>
          <w:rFonts w:ascii="Times New Roman" w:hAnsi="Times New Roman"/>
          <w:i/>
          <w:sz w:val="24"/>
          <w:szCs w:val="24"/>
          <w:lang w:val="es-ES"/>
        </w:rPr>
        <w:t>Investigación económica,</w:t>
      </w:r>
      <w:r w:rsidRPr="00E34A6F">
        <w:rPr>
          <w:rFonts w:ascii="Times New Roman" w:hAnsi="Times New Roman"/>
          <w:sz w:val="24"/>
          <w:szCs w:val="24"/>
          <w:lang w:val="es-ES"/>
        </w:rPr>
        <w:t xml:space="preserve"> 63(259), 47-58.</w:t>
      </w:r>
    </w:p>
    <w:p w:rsidR="005E1D37" w:rsidRDefault="005E1D37" w:rsidP="008D39BE">
      <w:pPr>
        <w:pStyle w:val="Prrafodelista"/>
        <w:numPr>
          <w:ilvl w:val="0"/>
          <w:numId w:val="6"/>
        </w:numPr>
        <w:shd w:val="clear" w:color="auto" w:fill="FFFFFF"/>
        <w:spacing w:before="100" w:beforeAutospacing="1" w:after="100" w:afterAutospacing="1" w:line="360" w:lineRule="auto"/>
        <w:ind w:right="49"/>
        <w:jc w:val="both"/>
        <w:rPr>
          <w:rFonts w:ascii="Times New Roman" w:hAnsi="Times New Roman"/>
          <w:sz w:val="24"/>
          <w:szCs w:val="24"/>
          <w:lang w:val="en-US" w:eastAsia="es-ES"/>
        </w:rPr>
      </w:pPr>
      <w:r w:rsidRPr="00E34A6F">
        <w:rPr>
          <w:rFonts w:ascii="Times New Roman" w:hAnsi="Times New Roman"/>
          <w:sz w:val="24"/>
          <w:szCs w:val="24"/>
          <w:lang w:val="en-US" w:eastAsia="es-ES"/>
        </w:rPr>
        <w:t xml:space="preserve">Kosobud, Richard F. (1970). Forecasting accuracy and uses of an econometric model, </w:t>
      </w:r>
      <w:r w:rsidRPr="00E34A6F">
        <w:rPr>
          <w:rFonts w:ascii="Times New Roman" w:hAnsi="Times New Roman"/>
          <w:i/>
          <w:iCs/>
          <w:sz w:val="24"/>
          <w:szCs w:val="24"/>
          <w:lang w:val="en-US" w:eastAsia="es-ES"/>
        </w:rPr>
        <w:t>Applied Economics</w:t>
      </w:r>
      <w:r w:rsidRPr="00E34A6F">
        <w:rPr>
          <w:rFonts w:ascii="Times New Roman" w:hAnsi="Times New Roman"/>
          <w:sz w:val="24"/>
          <w:szCs w:val="24"/>
          <w:lang w:val="en-US" w:eastAsia="es-ES"/>
        </w:rPr>
        <w:t>, 2(4), 253-263.</w:t>
      </w:r>
    </w:p>
    <w:p w:rsidR="005E1D37" w:rsidRPr="00687B75" w:rsidRDefault="005E1D37" w:rsidP="007535D6">
      <w:pPr>
        <w:pStyle w:val="Prrafodelista"/>
        <w:numPr>
          <w:ilvl w:val="0"/>
          <w:numId w:val="6"/>
        </w:numPr>
        <w:shd w:val="clear" w:color="auto" w:fill="FFFFFF"/>
        <w:spacing w:before="100" w:beforeAutospacing="1" w:after="100" w:afterAutospacing="1" w:line="360" w:lineRule="auto"/>
        <w:ind w:right="49"/>
        <w:jc w:val="both"/>
        <w:rPr>
          <w:rFonts w:ascii="Times New Roman" w:hAnsi="Times New Roman"/>
          <w:sz w:val="24"/>
          <w:szCs w:val="24"/>
          <w:lang w:val="es-ES" w:eastAsia="es-ES"/>
        </w:rPr>
      </w:pPr>
      <w:r w:rsidRPr="00687B75">
        <w:rPr>
          <w:rFonts w:ascii="Times New Roman" w:hAnsi="Times New Roman"/>
          <w:sz w:val="24"/>
          <w:szCs w:val="24"/>
          <w:lang w:val="es-ES" w:eastAsia="es-ES"/>
        </w:rPr>
        <w:lastRenderedPageBreak/>
        <w:t xml:space="preserve">Martínez, Tapia. María Elena. (2005). Series de tiempo: Modelos ARIMA, </w:t>
      </w:r>
      <w:r w:rsidRPr="00687B75">
        <w:rPr>
          <w:rFonts w:ascii="Times New Roman" w:hAnsi="Times New Roman"/>
          <w:i/>
          <w:sz w:val="24"/>
          <w:szCs w:val="24"/>
          <w:lang w:val="es-ES" w:eastAsia="es-ES"/>
        </w:rPr>
        <w:t>Medicina Universitaria,</w:t>
      </w:r>
      <w:r w:rsidRPr="00687B75">
        <w:rPr>
          <w:rFonts w:ascii="Times New Roman" w:hAnsi="Times New Roman"/>
          <w:sz w:val="24"/>
          <w:szCs w:val="24"/>
          <w:lang w:val="es-ES" w:eastAsia="es-ES"/>
        </w:rPr>
        <w:t xml:space="preserve"> 7</w:t>
      </w:r>
      <w:r>
        <w:rPr>
          <w:rFonts w:ascii="Times New Roman" w:hAnsi="Times New Roman"/>
          <w:sz w:val="24"/>
          <w:szCs w:val="24"/>
          <w:lang w:val="es-ES" w:eastAsia="es-ES"/>
        </w:rPr>
        <w:t>,</w:t>
      </w:r>
      <w:r w:rsidRPr="00687B75">
        <w:rPr>
          <w:rFonts w:ascii="Times New Roman" w:hAnsi="Times New Roman"/>
          <w:sz w:val="24"/>
          <w:szCs w:val="24"/>
          <w:lang w:val="es-ES" w:eastAsia="es-ES"/>
        </w:rPr>
        <w:t xml:space="preserve"> 49-51.</w:t>
      </w:r>
    </w:p>
    <w:p w:rsidR="005E1D37" w:rsidRPr="00687B75" w:rsidRDefault="005E1D37" w:rsidP="008D39BE">
      <w:pPr>
        <w:pStyle w:val="Prrafodelista"/>
        <w:numPr>
          <w:ilvl w:val="0"/>
          <w:numId w:val="6"/>
        </w:numPr>
        <w:spacing w:line="360" w:lineRule="auto"/>
        <w:jc w:val="both"/>
        <w:rPr>
          <w:rFonts w:ascii="Times New Roman" w:hAnsi="Times New Roman"/>
          <w:sz w:val="24"/>
          <w:szCs w:val="24"/>
          <w:lang w:val="en-US"/>
        </w:rPr>
      </w:pPr>
      <w:r w:rsidRPr="00E34A6F">
        <w:rPr>
          <w:rFonts w:ascii="Times New Roman" w:hAnsi="Times New Roman"/>
          <w:sz w:val="24"/>
          <w:szCs w:val="24"/>
          <w:lang w:val="en-US"/>
        </w:rPr>
        <w:t xml:space="preserve">McCallum, B. (1999). A carnival of stats. </w:t>
      </w:r>
      <w:r w:rsidRPr="00687B75">
        <w:rPr>
          <w:rFonts w:ascii="Times New Roman" w:hAnsi="Times New Roman"/>
          <w:i/>
          <w:sz w:val="24"/>
          <w:szCs w:val="24"/>
          <w:lang w:val="en-US"/>
        </w:rPr>
        <w:t>Science,</w:t>
      </w:r>
      <w:r w:rsidRPr="00687B75">
        <w:rPr>
          <w:rFonts w:ascii="Times New Roman" w:hAnsi="Times New Roman"/>
          <w:sz w:val="24"/>
          <w:szCs w:val="24"/>
          <w:lang w:val="en-US"/>
        </w:rPr>
        <w:t xml:space="preserve"> 284, 1291-1292.</w:t>
      </w:r>
    </w:p>
    <w:p w:rsidR="005E1D37" w:rsidRPr="00E34A6F" w:rsidRDefault="005E1D37" w:rsidP="008D39BE">
      <w:pPr>
        <w:pStyle w:val="Prrafodelista"/>
        <w:numPr>
          <w:ilvl w:val="0"/>
          <w:numId w:val="6"/>
        </w:numPr>
        <w:spacing w:line="360" w:lineRule="auto"/>
        <w:jc w:val="both"/>
        <w:rPr>
          <w:rFonts w:ascii="Times New Roman" w:hAnsi="Times New Roman"/>
          <w:sz w:val="24"/>
          <w:szCs w:val="24"/>
          <w:lang w:val="en-US"/>
        </w:rPr>
      </w:pPr>
      <w:proofErr w:type="spellStart"/>
      <w:r w:rsidRPr="007817C2">
        <w:rPr>
          <w:rFonts w:ascii="Times-Roman" w:hAnsi="Times-Roman" w:cs="Times-Roman"/>
          <w:sz w:val="24"/>
          <w:szCs w:val="24"/>
        </w:rPr>
        <w:t>McAleer</w:t>
      </w:r>
      <w:proofErr w:type="spellEnd"/>
      <w:r w:rsidRPr="007817C2">
        <w:rPr>
          <w:rFonts w:ascii="Times-Roman" w:hAnsi="Times-Roman" w:cs="Times-Roman"/>
          <w:sz w:val="24"/>
          <w:szCs w:val="24"/>
        </w:rPr>
        <w:t xml:space="preserve">, Michael y </w:t>
      </w:r>
      <w:proofErr w:type="spellStart"/>
      <w:r w:rsidRPr="007817C2">
        <w:rPr>
          <w:rFonts w:ascii="Times-Roman" w:hAnsi="Times-Roman" w:cs="Times-Roman"/>
          <w:sz w:val="24"/>
          <w:szCs w:val="24"/>
        </w:rPr>
        <w:t>Oxley</w:t>
      </w:r>
      <w:proofErr w:type="spellEnd"/>
      <w:r w:rsidRPr="007817C2">
        <w:rPr>
          <w:rFonts w:ascii="Times-Roman" w:hAnsi="Times-Roman" w:cs="Times-Roman"/>
          <w:sz w:val="24"/>
          <w:szCs w:val="24"/>
        </w:rPr>
        <w:t xml:space="preserve">, Les. </w:t>
      </w:r>
      <w:r w:rsidRPr="00E34A6F">
        <w:rPr>
          <w:rFonts w:ascii="Times-Roman" w:hAnsi="Times-Roman" w:cs="Times-Roman"/>
          <w:sz w:val="24"/>
          <w:szCs w:val="24"/>
          <w:lang w:val="en-US"/>
        </w:rPr>
        <w:t xml:space="preserve">(2011). Ten things we should know about time series. </w:t>
      </w:r>
      <w:r w:rsidRPr="00E34A6F">
        <w:rPr>
          <w:rFonts w:ascii="Times-Roman" w:hAnsi="Times-Roman" w:cs="Times-Roman"/>
          <w:i/>
          <w:iCs/>
          <w:sz w:val="24"/>
          <w:szCs w:val="24"/>
          <w:lang w:val="en-US"/>
        </w:rPr>
        <w:t xml:space="preserve">Journal of economic surveys, </w:t>
      </w:r>
      <w:r w:rsidRPr="00E34A6F">
        <w:rPr>
          <w:rFonts w:ascii="Times-Roman" w:hAnsi="Times-Roman" w:cs="Times-Roman"/>
          <w:sz w:val="24"/>
          <w:szCs w:val="24"/>
          <w:lang w:val="en-US"/>
        </w:rPr>
        <w:t>25(1), 185–188.</w:t>
      </w:r>
    </w:p>
    <w:p w:rsidR="005E1D37" w:rsidRPr="00E34A6F" w:rsidRDefault="005E1D37" w:rsidP="008D39BE">
      <w:pPr>
        <w:pStyle w:val="Prrafodelista"/>
        <w:numPr>
          <w:ilvl w:val="0"/>
          <w:numId w:val="6"/>
        </w:numPr>
        <w:spacing w:line="360" w:lineRule="auto"/>
        <w:jc w:val="both"/>
        <w:rPr>
          <w:rFonts w:ascii="Times New Roman" w:hAnsi="Times New Roman"/>
          <w:sz w:val="24"/>
          <w:szCs w:val="24"/>
          <w:lang w:val="es-ES"/>
        </w:rPr>
      </w:pPr>
      <w:r w:rsidRPr="00E34A6F">
        <w:rPr>
          <w:rFonts w:ascii="Times New Roman" w:hAnsi="Times New Roman"/>
          <w:sz w:val="24"/>
          <w:szCs w:val="24"/>
          <w:lang w:val="es-ES"/>
        </w:rPr>
        <w:t>Pérez-López</w:t>
      </w:r>
      <w:r>
        <w:rPr>
          <w:rFonts w:ascii="Times New Roman" w:hAnsi="Times New Roman"/>
          <w:sz w:val="24"/>
          <w:szCs w:val="24"/>
          <w:lang w:val="es-ES"/>
        </w:rPr>
        <w:t>, Elguezabal</w:t>
      </w:r>
      <w:r w:rsidRPr="00E34A6F">
        <w:rPr>
          <w:rFonts w:ascii="Times New Roman" w:hAnsi="Times New Roman"/>
          <w:sz w:val="24"/>
          <w:szCs w:val="24"/>
          <w:lang w:val="es-ES"/>
        </w:rPr>
        <w:t xml:space="preserve"> Alejandro (1995). Un modelo de cointegración para pronosticar el PIB de México. Banco de México. Documento de investigación No. 9504. 29 p. México.</w:t>
      </w:r>
    </w:p>
    <w:p w:rsidR="005E1D37" w:rsidRPr="00E34A6F" w:rsidRDefault="005E1D37" w:rsidP="008D39BE">
      <w:pPr>
        <w:pStyle w:val="Default"/>
        <w:numPr>
          <w:ilvl w:val="0"/>
          <w:numId w:val="6"/>
        </w:numPr>
        <w:spacing w:line="360" w:lineRule="auto"/>
        <w:jc w:val="both"/>
        <w:rPr>
          <w:rFonts w:ascii="Times New Roman" w:hAnsi="Times New Roman" w:cs="Times New Roman"/>
          <w:color w:val="auto"/>
          <w:lang w:val="en-US"/>
        </w:rPr>
      </w:pPr>
      <w:r w:rsidRPr="00E34A6F">
        <w:rPr>
          <w:rFonts w:ascii="Times New Roman" w:hAnsi="Times New Roman" w:cs="Times New Roman"/>
          <w:color w:val="auto"/>
          <w:szCs w:val="22"/>
        </w:rPr>
        <w:t>Psaradakis</w:t>
      </w:r>
      <w:r w:rsidRPr="00E34A6F">
        <w:rPr>
          <w:rFonts w:ascii="Times New Roman" w:hAnsi="Times New Roman" w:cs="Times New Roman"/>
          <w:color w:val="auto"/>
        </w:rPr>
        <w:t xml:space="preserve">, </w:t>
      </w:r>
      <w:r w:rsidRPr="00E34A6F">
        <w:rPr>
          <w:rFonts w:ascii="Times New Roman" w:hAnsi="Times New Roman" w:cs="Times New Roman"/>
          <w:color w:val="auto"/>
          <w:szCs w:val="22"/>
        </w:rPr>
        <w:t xml:space="preserve">Zacharias </w:t>
      </w:r>
      <w:r w:rsidRPr="00E34A6F">
        <w:rPr>
          <w:rFonts w:ascii="Times New Roman" w:hAnsi="Times New Roman" w:cs="Times New Roman"/>
          <w:color w:val="auto"/>
        </w:rPr>
        <w:t xml:space="preserve">y </w:t>
      </w:r>
      <w:r w:rsidRPr="00E34A6F">
        <w:rPr>
          <w:rFonts w:ascii="Times New Roman" w:hAnsi="Times New Roman" w:cs="Times New Roman"/>
          <w:color w:val="auto"/>
          <w:szCs w:val="22"/>
        </w:rPr>
        <w:t>Sola</w:t>
      </w:r>
      <w:r w:rsidRPr="00E34A6F">
        <w:rPr>
          <w:rFonts w:ascii="Times New Roman" w:hAnsi="Times New Roman" w:cs="Times New Roman"/>
          <w:color w:val="auto"/>
        </w:rPr>
        <w:t xml:space="preserve">, </w:t>
      </w:r>
      <w:r w:rsidRPr="00E34A6F">
        <w:rPr>
          <w:rFonts w:ascii="Times New Roman" w:hAnsi="Times New Roman" w:cs="Times New Roman"/>
          <w:color w:val="auto"/>
          <w:szCs w:val="22"/>
        </w:rPr>
        <w:t>Martin</w:t>
      </w:r>
      <w:r w:rsidRPr="00E34A6F">
        <w:rPr>
          <w:rFonts w:ascii="Times New Roman" w:hAnsi="Times New Roman" w:cs="Times New Roman"/>
          <w:color w:val="auto"/>
        </w:rPr>
        <w:t xml:space="preserve">. </w:t>
      </w:r>
      <w:r w:rsidRPr="00E34A6F">
        <w:rPr>
          <w:rFonts w:ascii="Times New Roman" w:hAnsi="Times New Roman" w:cs="Times New Roman"/>
          <w:color w:val="auto"/>
          <w:lang w:val="en-US"/>
        </w:rPr>
        <w:t xml:space="preserve">(2003). On detrending and cyclical asymmetry. </w:t>
      </w:r>
      <w:r w:rsidRPr="00E34A6F">
        <w:rPr>
          <w:rFonts w:ascii="Times New Roman" w:hAnsi="Times New Roman" w:cs="Times New Roman"/>
          <w:i/>
          <w:color w:val="auto"/>
          <w:szCs w:val="22"/>
          <w:lang w:val="en-US"/>
        </w:rPr>
        <w:t>Journal of applied econometrics</w:t>
      </w:r>
      <w:r w:rsidRPr="00E34A6F">
        <w:rPr>
          <w:rFonts w:ascii="Times New Roman" w:hAnsi="Times New Roman" w:cs="Times New Roman"/>
          <w:color w:val="auto"/>
          <w:szCs w:val="22"/>
          <w:lang w:val="en-US"/>
        </w:rPr>
        <w:t>, 18(3), 271-289</w:t>
      </w:r>
      <w:r w:rsidRPr="00E34A6F">
        <w:rPr>
          <w:rFonts w:ascii="Times New Roman" w:hAnsi="Times New Roman" w:cs="Times New Roman"/>
          <w:color w:val="auto"/>
          <w:lang w:val="en-US"/>
        </w:rPr>
        <w:t>.</w:t>
      </w:r>
    </w:p>
    <w:p w:rsidR="005E1D37" w:rsidRPr="00E34A6F" w:rsidRDefault="005E1D37" w:rsidP="008D39BE">
      <w:pPr>
        <w:pStyle w:val="Prrafodelista"/>
        <w:numPr>
          <w:ilvl w:val="0"/>
          <w:numId w:val="6"/>
        </w:numPr>
        <w:spacing w:line="360" w:lineRule="auto"/>
        <w:jc w:val="both"/>
        <w:rPr>
          <w:rFonts w:ascii="Times New Roman" w:hAnsi="Times New Roman"/>
          <w:sz w:val="24"/>
          <w:szCs w:val="24"/>
          <w:lang w:val="es-ES"/>
        </w:rPr>
      </w:pPr>
      <w:r w:rsidRPr="00E34A6F">
        <w:rPr>
          <w:rFonts w:ascii="Times New Roman" w:hAnsi="Times New Roman"/>
          <w:sz w:val="24"/>
          <w:szCs w:val="24"/>
          <w:lang w:val="es-ES"/>
        </w:rPr>
        <w:t xml:space="preserve">Salazar López, César (2010). La economía mexicana en 2010. </w:t>
      </w:r>
      <w:r w:rsidRPr="00E34A6F">
        <w:rPr>
          <w:rFonts w:ascii="Times New Roman" w:hAnsi="Times New Roman"/>
          <w:i/>
          <w:sz w:val="24"/>
          <w:szCs w:val="24"/>
          <w:lang w:val="es-ES"/>
        </w:rPr>
        <w:t>Dimensión económica, Instituto de investigaciones económicas</w:t>
      </w:r>
      <w:r w:rsidRPr="00E34A6F">
        <w:rPr>
          <w:rFonts w:ascii="Times New Roman" w:hAnsi="Times New Roman"/>
          <w:sz w:val="24"/>
          <w:szCs w:val="24"/>
          <w:lang w:val="es-ES"/>
        </w:rPr>
        <w:t>, 1(2), 1-7.</w:t>
      </w:r>
    </w:p>
    <w:p w:rsidR="005E1D37" w:rsidRPr="00E34A6F" w:rsidRDefault="005E1D37" w:rsidP="008D39BE">
      <w:pPr>
        <w:pStyle w:val="Prrafodelista"/>
        <w:numPr>
          <w:ilvl w:val="0"/>
          <w:numId w:val="6"/>
        </w:numPr>
        <w:spacing w:line="360" w:lineRule="auto"/>
        <w:jc w:val="both"/>
        <w:rPr>
          <w:rFonts w:ascii="Times New Roman" w:hAnsi="Times New Roman"/>
          <w:sz w:val="24"/>
          <w:szCs w:val="24"/>
          <w:lang w:val="en-US"/>
        </w:rPr>
      </w:pPr>
      <w:r w:rsidRPr="00E34A6F">
        <w:rPr>
          <w:rFonts w:ascii="Times New Roman" w:hAnsi="Times New Roman"/>
          <w:sz w:val="24"/>
          <w:szCs w:val="24"/>
          <w:lang w:val="en-US"/>
        </w:rPr>
        <w:t xml:space="preserve">Scott, </w:t>
      </w:r>
      <w:r w:rsidRPr="00E34A6F">
        <w:rPr>
          <w:rFonts w:ascii="Times New Roman" w:hAnsi="Times New Roman"/>
          <w:bCs/>
          <w:sz w:val="24"/>
          <w:szCs w:val="24"/>
          <w:lang w:val="en-US"/>
        </w:rPr>
        <w:t>Armstrong</w:t>
      </w:r>
      <w:r w:rsidRPr="00E34A6F">
        <w:rPr>
          <w:rFonts w:ascii="Times New Roman" w:hAnsi="Times New Roman"/>
          <w:sz w:val="24"/>
          <w:szCs w:val="24"/>
          <w:lang w:val="en-US"/>
        </w:rPr>
        <w:t xml:space="preserve"> J. (1978). </w:t>
      </w:r>
      <w:r w:rsidRPr="00E34A6F">
        <w:rPr>
          <w:rFonts w:ascii="Times New Roman" w:hAnsi="Times New Roman"/>
          <w:bCs/>
          <w:sz w:val="24"/>
          <w:szCs w:val="24"/>
          <w:lang w:val="en-US"/>
        </w:rPr>
        <w:t xml:space="preserve">Forecasting with econometric methods: folklore versus fact. </w:t>
      </w:r>
      <w:r w:rsidRPr="00E34A6F">
        <w:rPr>
          <w:rFonts w:ascii="Times New Roman" w:hAnsi="Times New Roman"/>
          <w:bCs/>
          <w:i/>
          <w:iCs/>
          <w:sz w:val="24"/>
          <w:szCs w:val="24"/>
          <w:lang w:val="es-ES"/>
        </w:rPr>
        <w:t xml:space="preserve">Journal of Business, </w:t>
      </w:r>
      <w:r w:rsidRPr="00E34A6F">
        <w:rPr>
          <w:rFonts w:ascii="Times New Roman" w:hAnsi="Times New Roman"/>
          <w:bCs/>
          <w:sz w:val="24"/>
          <w:szCs w:val="24"/>
          <w:lang w:val="es-ES"/>
        </w:rPr>
        <w:t>51(4), 549-564.</w:t>
      </w:r>
    </w:p>
    <w:p w:rsidR="005E1D37" w:rsidRPr="00E34A6F" w:rsidRDefault="005E1D37" w:rsidP="008D39BE">
      <w:pPr>
        <w:pStyle w:val="Prrafodelista"/>
        <w:numPr>
          <w:ilvl w:val="0"/>
          <w:numId w:val="6"/>
        </w:numPr>
        <w:spacing w:line="360" w:lineRule="auto"/>
        <w:jc w:val="both"/>
        <w:rPr>
          <w:rFonts w:ascii="Times New Roman" w:hAnsi="Times New Roman"/>
          <w:sz w:val="24"/>
          <w:szCs w:val="24"/>
          <w:lang w:val="es-ES"/>
        </w:rPr>
      </w:pPr>
      <w:r w:rsidRPr="00E34A6F">
        <w:rPr>
          <w:rFonts w:ascii="Times New Roman" w:hAnsi="Times New Roman"/>
          <w:sz w:val="24"/>
          <w:szCs w:val="24"/>
          <w:lang w:val="es-ES"/>
        </w:rPr>
        <w:t xml:space="preserve">Vázquez Paganini, Alejandro. (2003). Estimaciones mensuales del PBI mediante el filtro de Kalman: Evidencia de Uruguay. Instituto de Matemáticas y Estadística, Facultad de Ingeniería, Universidad de la República. [Consultado el 26 de octubre de 2010 en: </w:t>
      </w:r>
    </w:p>
    <w:p w:rsidR="005E1D37" w:rsidRPr="00E34A6F" w:rsidRDefault="006535B4" w:rsidP="0040523E">
      <w:pPr>
        <w:pStyle w:val="Prrafodelista"/>
        <w:spacing w:line="360" w:lineRule="auto"/>
        <w:jc w:val="both"/>
        <w:rPr>
          <w:rFonts w:ascii="Times New Roman" w:hAnsi="Times New Roman"/>
          <w:sz w:val="24"/>
          <w:szCs w:val="24"/>
          <w:lang w:val="es-ES"/>
        </w:rPr>
      </w:pPr>
      <w:hyperlink r:id="rId17" w:history="1">
        <w:r w:rsidR="005E1D37" w:rsidRPr="00E34A6F">
          <w:rPr>
            <w:rStyle w:val="Hipervnculo"/>
            <w:rFonts w:ascii="Times New Roman" w:hAnsi="Times New Roman"/>
            <w:color w:val="auto"/>
            <w:sz w:val="24"/>
            <w:szCs w:val="24"/>
            <w:lang w:val="es-ES"/>
          </w:rPr>
          <w:t>http://www.fing.edu.uy/iie/ense/asign/tes/materiales/monografias/estimacionPBI.pdf</w:t>
        </w:r>
      </w:hyperlink>
      <w:r w:rsidR="005E1D37" w:rsidRPr="00E34A6F">
        <w:rPr>
          <w:lang w:val="es-ES"/>
        </w:rPr>
        <w:t>]</w:t>
      </w:r>
    </w:p>
    <w:p w:rsidR="005E1D37" w:rsidRDefault="005E1D37">
      <w:pPr>
        <w:spacing w:after="0" w:line="240" w:lineRule="auto"/>
        <w:rPr>
          <w:rFonts w:ascii="Times New Roman" w:hAnsi="Times New Roman"/>
          <w:b/>
          <w:sz w:val="24"/>
          <w:szCs w:val="24"/>
          <w:lang w:val="es-ES"/>
        </w:rPr>
      </w:pPr>
      <w:r>
        <w:rPr>
          <w:rFonts w:ascii="Times New Roman" w:hAnsi="Times New Roman"/>
          <w:b/>
          <w:sz w:val="24"/>
          <w:szCs w:val="24"/>
          <w:lang w:val="es-ES"/>
        </w:rPr>
        <w:br w:type="page"/>
      </w:r>
    </w:p>
    <w:p w:rsidR="005E1D37" w:rsidRPr="00E34A6F" w:rsidRDefault="005E1D37" w:rsidP="00B00CC0">
      <w:pPr>
        <w:spacing w:line="240" w:lineRule="auto"/>
        <w:ind w:right="-376"/>
        <w:jc w:val="both"/>
        <w:rPr>
          <w:rFonts w:ascii="Times New Roman" w:hAnsi="Times New Roman"/>
          <w:b/>
          <w:sz w:val="24"/>
          <w:szCs w:val="24"/>
          <w:lang w:val="es-ES"/>
        </w:rPr>
      </w:pPr>
      <w:r w:rsidRPr="00E34A6F">
        <w:rPr>
          <w:rFonts w:ascii="Times New Roman" w:hAnsi="Times New Roman"/>
          <w:b/>
          <w:sz w:val="24"/>
          <w:szCs w:val="24"/>
          <w:lang w:val="es-ES"/>
        </w:rPr>
        <w:t xml:space="preserve">ANEXO: Base de datos de la serie de tiempo trimestral del PIB </w:t>
      </w:r>
      <w:r w:rsidRPr="00E34A6F">
        <w:rPr>
          <w:rFonts w:ascii="Times New Roman" w:hAnsi="Times New Roman"/>
          <w:b/>
          <w:bCs/>
          <w:sz w:val="24"/>
          <w:szCs w:val="24"/>
          <w:lang w:val="es-ES"/>
        </w:rPr>
        <w:t>a precios de mercado</w:t>
      </w:r>
      <w:r w:rsidRPr="00E34A6F">
        <w:rPr>
          <w:rFonts w:ascii="Times New Roman" w:hAnsi="Times New Roman"/>
          <w:b/>
          <w:sz w:val="24"/>
          <w:szCs w:val="24"/>
          <w:lang w:val="es-ES"/>
        </w:rPr>
        <w:t xml:space="preserve"> del periodo </w:t>
      </w:r>
      <w:r w:rsidRPr="00E34A6F">
        <w:rPr>
          <w:rFonts w:ascii="Times New Roman" w:hAnsi="Times New Roman"/>
          <w:b/>
          <w:sz w:val="24"/>
          <w:szCs w:val="24"/>
          <w:lang w:val="es-ES_tradnl"/>
        </w:rPr>
        <w:t xml:space="preserve">1993- 2010. </w:t>
      </w:r>
    </w:p>
    <w:p w:rsidR="005E1D37" w:rsidRPr="00E34A6F" w:rsidRDefault="005E1D37" w:rsidP="00B00CC0">
      <w:pPr>
        <w:pStyle w:val="Sinespaciado"/>
        <w:ind w:right="-376"/>
        <w:jc w:val="both"/>
        <w:rPr>
          <w:rFonts w:ascii="Times New Roman" w:hAnsi="Times New Roman"/>
          <w:sz w:val="24"/>
          <w:szCs w:val="24"/>
          <w:lang w:val="es-ES_tradnl"/>
        </w:rPr>
      </w:pPr>
      <w:r w:rsidRPr="00E34A6F">
        <w:rPr>
          <w:rFonts w:ascii="Times New Roman" w:hAnsi="Times New Roman"/>
          <w:sz w:val="24"/>
          <w:szCs w:val="24"/>
          <w:lang w:val="es-ES_tradnl"/>
        </w:rPr>
        <w:t>Cuadro 1. Base de datos del Producto Interno Bruto (</w:t>
      </w:r>
      <w:r w:rsidRPr="00E34A6F">
        <w:rPr>
          <w:rFonts w:ascii="Times New Roman" w:hAnsi="Times New Roman"/>
          <w:sz w:val="24"/>
          <w:szCs w:val="24"/>
          <w:lang w:val="es-ES"/>
        </w:rPr>
        <w:t>Millones de pesos</w:t>
      </w:r>
      <w:r w:rsidRPr="00E34A6F">
        <w:rPr>
          <w:rFonts w:ascii="Times New Roman" w:hAnsi="Times New Roman"/>
          <w:sz w:val="24"/>
          <w:szCs w:val="24"/>
          <w:lang w:val="es-ES_tradnl"/>
        </w:rPr>
        <w:t>)</w:t>
      </w:r>
      <w:r w:rsidRPr="00E34A6F">
        <w:rPr>
          <w:rFonts w:ascii="Times New Roman" w:hAnsi="Times New Roman"/>
          <w:bCs/>
          <w:sz w:val="24"/>
          <w:szCs w:val="24"/>
          <w:lang w:val="es-ES"/>
        </w:rPr>
        <w:t>a precios de mercado, en millones de pesos,</w:t>
      </w:r>
      <w:r w:rsidRPr="00E34A6F">
        <w:rPr>
          <w:rFonts w:ascii="Times New Roman" w:hAnsi="Times New Roman"/>
          <w:sz w:val="24"/>
          <w:szCs w:val="24"/>
          <w:lang w:val="es-ES"/>
        </w:rPr>
        <w:t xml:space="preserve"> del periodo </w:t>
      </w:r>
      <w:r w:rsidRPr="00E34A6F">
        <w:rPr>
          <w:rFonts w:ascii="Times New Roman" w:hAnsi="Times New Roman"/>
          <w:sz w:val="24"/>
          <w:szCs w:val="24"/>
          <w:lang w:val="es-ES_tradnl"/>
        </w:rPr>
        <w:t>1993- 2010.</w:t>
      </w:r>
    </w:p>
    <w:tbl>
      <w:tblPr>
        <w:tblW w:w="84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80"/>
        <w:gridCol w:w="1080"/>
        <w:gridCol w:w="1080"/>
        <w:gridCol w:w="1080"/>
        <w:gridCol w:w="1081"/>
        <w:gridCol w:w="1081"/>
        <w:gridCol w:w="1081"/>
        <w:gridCol w:w="909"/>
      </w:tblGrid>
      <w:tr w:rsidR="005E1D37" w:rsidRPr="00E34A6F" w:rsidTr="003F1462">
        <w:trPr>
          <w:trHeight w:val="537"/>
        </w:trPr>
        <w:tc>
          <w:tcPr>
            <w:tcW w:w="1080" w:type="dxa"/>
            <w:vAlign w:val="bottom"/>
          </w:tcPr>
          <w:p w:rsidR="005E1D37" w:rsidRPr="00E34A6F" w:rsidRDefault="005E1D37" w:rsidP="003F1462">
            <w:pPr>
              <w:spacing w:after="0" w:line="240" w:lineRule="auto"/>
              <w:ind w:right="-376"/>
              <w:rPr>
                <w:rFonts w:ascii="Times New Roman" w:hAnsi="Times New Roman"/>
                <w:b/>
                <w:lang w:eastAsia="es-MX"/>
              </w:rPr>
            </w:pPr>
            <w:r w:rsidRPr="00E34A6F">
              <w:rPr>
                <w:rFonts w:ascii="Times New Roman" w:hAnsi="Times New Roman"/>
                <w:b/>
                <w:lang w:eastAsia="es-MX"/>
              </w:rPr>
              <w:t>Periodo</w:t>
            </w:r>
          </w:p>
        </w:tc>
        <w:tc>
          <w:tcPr>
            <w:tcW w:w="1080" w:type="dxa"/>
            <w:vAlign w:val="bottom"/>
          </w:tcPr>
          <w:p w:rsidR="005E1D37" w:rsidRPr="00E34A6F" w:rsidRDefault="005E1D37" w:rsidP="003F1462">
            <w:pPr>
              <w:spacing w:after="0" w:line="240" w:lineRule="auto"/>
              <w:ind w:right="-376"/>
              <w:rPr>
                <w:rFonts w:ascii="Times New Roman" w:hAnsi="Times New Roman"/>
                <w:b/>
                <w:lang w:eastAsia="es-MX"/>
              </w:rPr>
            </w:pPr>
            <w:r w:rsidRPr="00E34A6F">
              <w:rPr>
                <w:rFonts w:ascii="Times New Roman" w:hAnsi="Times New Roman"/>
                <w:b/>
                <w:lang w:eastAsia="es-MX"/>
              </w:rPr>
              <w:t>PIB</w:t>
            </w:r>
          </w:p>
        </w:tc>
        <w:tc>
          <w:tcPr>
            <w:tcW w:w="1080" w:type="dxa"/>
            <w:vAlign w:val="bottom"/>
          </w:tcPr>
          <w:p w:rsidR="005E1D37" w:rsidRPr="00E34A6F" w:rsidRDefault="005E1D37" w:rsidP="003F1462">
            <w:pPr>
              <w:spacing w:after="0" w:line="240" w:lineRule="auto"/>
              <w:ind w:right="-376"/>
              <w:rPr>
                <w:rFonts w:ascii="Times New Roman" w:hAnsi="Times New Roman"/>
                <w:b/>
                <w:lang w:eastAsia="es-MX"/>
              </w:rPr>
            </w:pPr>
            <w:r w:rsidRPr="00E34A6F">
              <w:rPr>
                <w:rFonts w:ascii="Times New Roman" w:hAnsi="Times New Roman"/>
                <w:b/>
                <w:lang w:eastAsia="es-MX"/>
              </w:rPr>
              <w:t>Periodo</w:t>
            </w:r>
          </w:p>
        </w:tc>
        <w:tc>
          <w:tcPr>
            <w:tcW w:w="1080" w:type="dxa"/>
            <w:vAlign w:val="bottom"/>
          </w:tcPr>
          <w:p w:rsidR="005E1D37" w:rsidRPr="00E34A6F" w:rsidRDefault="005E1D37" w:rsidP="003F1462">
            <w:pPr>
              <w:spacing w:after="0" w:line="240" w:lineRule="auto"/>
              <w:ind w:right="-376"/>
              <w:rPr>
                <w:rFonts w:ascii="Times New Roman" w:hAnsi="Times New Roman"/>
                <w:b/>
                <w:lang w:eastAsia="es-MX"/>
              </w:rPr>
            </w:pPr>
            <w:r w:rsidRPr="00E34A6F">
              <w:rPr>
                <w:rFonts w:ascii="Times New Roman" w:hAnsi="Times New Roman"/>
                <w:b/>
                <w:lang w:eastAsia="es-MX"/>
              </w:rPr>
              <w:t>PIB</w:t>
            </w:r>
          </w:p>
        </w:tc>
        <w:tc>
          <w:tcPr>
            <w:tcW w:w="1081" w:type="dxa"/>
            <w:vAlign w:val="bottom"/>
          </w:tcPr>
          <w:p w:rsidR="005E1D37" w:rsidRPr="00E34A6F" w:rsidRDefault="005E1D37" w:rsidP="003F1462">
            <w:pPr>
              <w:spacing w:after="0" w:line="240" w:lineRule="auto"/>
              <w:ind w:right="-376"/>
              <w:rPr>
                <w:rFonts w:ascii="Times New Roman" w:hAnsi="Times New Roman"/>
                <w:b/>
                <w:lang w:eastAsia="es-MX"/>
              </w:rPr>
            </w:pPr>
            <w:r w:rsidRPr="00E34A6F">
              <w:rPr>
                <w:rFonts w:ascii="Times New Roman" w:hAnsi="Times New Roman"/>
                <w:b/>
                <w:lang w:eastAsia="es-MX"/>
              </w:rPr>
              <w:t>Periodo</w:t>
            </w:r>
          </w:p>
        </w:tc>
        <w:tc>
          <w:tcPr>
            <w:tcW w:w="1081" w:type="dxa"/>
            <w:vAlign w:val="bottom"/>
          </w:tcPr>
          <w:p w:rsidR="005E1D37" w:rsidRPr="00E34A6F" w:rsidRDefault="005E1D37" w:rsidP="003F1462">
            <w:pPr>
              <w:spacing w:after="0" w:line="240" w:lineRule="auto"/>
              <w:ind w:right="-376"/>
              <w:rPr>
                <w:rFonts w:ascii="Times New Roman" w:hAnsi="Times New Roman"/>
                <w:b/>
                <w:lang w:eastAsia="es-MX"/>
              </w:rPr>
            </w:pPr>
            <w:r w:rsidRPr="00E34A6F">
              <w:rPr>
                <w:rFonts w:ascii="Times New Roman" w:hAnsi="Times New Roman"/>
                <w:b/>
                <w:lang w:eastAsia="es-MX"/>
              </w:rPr>
              <w:t>PIB</w:t>
            </w:r>
          </w:p>
        </w:tc>
        <w:tc>
          <w:tcPr>
            <w:tcW w:w="1081" w:type="dxa"/>
            <w:vAlign w:val="bottom"/>
          </w:tcPr>
          <w:p w:rsidR="005E1D37" w:rsidRPr="00E34A6F" w:rsidRDefault="005E1D37" w:rsidP="003F1462">
            <w:pPr>
              <w:spacing w:after="0" w:line="240" w:lineRule="auto"/>
              <w:ind w:right="-376"/>
              <w:rPr>
                <w:rFonts w:ascii="Times New Roman" w:hAnsi="Times New Roman"/>
                <w:b/>
                <w:lang w:eastAsia="es-MX"/>
              </w:rPr>
            </w:pPr>
            <w:r w:rsidRPr="00E34A6F">
              <w:rPr>
                <w:rFonts w:ascii="Times New Roman" w:hAnsi="Times New Roman"/>
                <w:b/>
                <w:lang w:eastAsia="es-MX"/>
              </w:rPr>
              <w:t>Periodo</w:t>
            </w:r>
          </w:p>
        </w:tc>
        <w:tc>
          <w:tcPr>
            <w:tcW w:w="909" w:type="dxa"/>
            <w:vAlign w:val="bottom"/>
          </w:tcPr>
          <w:p w:rsidR="005E1D37" w:rsidRPr="00E34A6F" w:rsidRDefault="005E1D37" w:rsidP="003F1462">
            <w:pPr>
              <w:spacing w:after="0" w:line="240" w:lineRule="auto"/>
              <w:ind w:right="-376"/>
              <w:rPr>
                <w:rFonts w:ascii="Times New Roman" w:hAnsi="Times New Roman"/>
                <w:b/>
                <w:lang w:eastAsia="es-MX"/>
              </w:rPr>
            </w:pPr>
            <w:r w:rsidRPr="00E34A6F">
              <w:rPr>
                <w:rFonts w:ascii="Times New Roman" w:hAnsi="Times New Roman"/>
                <w:b/>
                <w:lang w:eastAsia="es-MX"/>
              </w:rPr>
              <w:t>PIB</w:t>
            </w:r>
          </w:p>
        </w:tc>
      </w:tr>
      <w:tr w:rsidR="005E1D37" w:rsidRPr="00E34A6F" w:rsidTr="003F1462">
        <w:trPr>
          <w:trHeight w:val="537"/>
        </w:trPr>
        <w:tc>
          <w:tcPr>
            <w:tcW w:w="1080" w:type="dxa"/>
            <w:vAlign w:val="bottom"/>
          </w:tcPr>
          <w:p w:rsidR="005E1D37" w:rsidRPr="00E81BB7" w:rsidRDefault="005E1D37" w:rsidP="00E81BB7">
            <w:pPr>
              <w:spacing w:after="0" w:line="240" w:lineRule="auto"/>
              <w:ind w:right="-376"/>
              <w:rPr>
                <w:rFonts w:ascii="Times New Roman" w:hAnsi="Times New Roman"/>
                <w:b/>
                <w:bCs/>
                <w:sz w:val="18"/>
                <w:szCs w:val="18"/>
                <w:lang w:eastAsia="es-MX"/>
              </w:rPr>
            </w:pPr>
            <w:r w:rsidRPr="00E81BB7">
              <w:rPr>
                <w:rFonts w:ascii="Times New Roman" w:hAnsi="Times New Roman"/>
                <w:b/>
                <w:bCs/>
                <w:sz w:val="18"/>
                <w:szCs w:val="18"/>
                <w:lang w:eastAsia="es-MX"/>
              </w:rPr>
              <w:t>1993-1</w:t>
            </w:r>
          </w:p>
        </w:tc>
        <w:tc>
          <w:tcPr>
            <w:tcW w:w="1080" w:type="dxa"/>
            <w:vAlign w:val="bottom"/>
          </w:tcPr>
          <w:p w:rsidR="005E1D37" w:rsidRPr="00E81BB7" w:rsidRDefault="005E1D37" w:rsidP="00E81BB7">
            <w:pPr>
              <w:spacing w:after="0" w:line="240" w:lineRule="auto"/>
              <w:ind w:right="-376"/>
              <w:rPr>
                <w:rFonts w:ascii="Times New Roman" w:hAnsi="Times New Roman"/>
                <w:sz w:val="18"/>
                <w:szCs w:val="18"/>
                <w:lang w:eastAsia="es-MX"/>
              </w:rPr>
            </w:pPr>
            <w:r w:rsidRPr="00E81BB7">
              <w:rPr>
                <w:rFonts w:ascii="Times New Roman" w:hAnsi="Times New Roman"/>
                <w:sz w:val="18"/>
                <w:szCs w:val="18"/>
                <w:lang w:eastAsia="es-MX"/>
              </w:rPr>
              <w:t>5,732,605</w:t>
            </w:r>
          </w:p>
        </w:tc>
        <w:tc>
          <w:tcPr>
            <w:tcW w:w="1080" w:type="dxa"/>
            <w:vAlign w:val="bottom"/>
          </w:tcPr>
          <w:p w:rsidR="005E1D37" w:rsidRPr="00E81BB7" w:rsidRDefault="005E1D37" w:rsidP="00E81BB7">
            <w:pPr>
              <w:spacing w:after="0" w:line="240" w:lineRule="auto"/>
              <w:ind w:right="-376"/>
              <w:rPr>
                <w:rFonts w:ascii="Times New Roman" w:hAnsi="Times New Roman"/>
                <w:b/>
                <w:bCs/>
                <w:sz w:val="18"/>
                <w:szCs w:val="18"/>
                <w:lang w:eastAsia="es-MX"/>
              </w:rPr>
            </w:pPr>
            <w:r w:rsidRPr="00E81BB7">
              <w:rPr>
                <w:rFonts w:ascii="Times New Roman" w:hAnsi="Times New Roman"/>
                <w:b/>
                <w:bCs/>
                <w:sz w:val="18"/>
                <w:szCs w:val="18"/>
                <w:lang w:eastAsia="es-MX"/>
              </w:rPr>
              <w:t>1997-3</w:t>
            </w:r>
          </w:p>
        </w:tc>
        <w:tc>
          <w:tcPr>
            <w:tcW w:w="1080" w:type="dxa"/>
            <w:vAlign w:val="bottom"/>
          </w:tcPr>
          <w:p w:rsidR="005E1D37" w:rsidRPr="00E81BB7" w:rsidRDefault="005E1D37" w:rsidP="00E81BB7">
            <w:pPr>
              <w:spacing w:after="0" w:line="240" w:lineRule="auto"/>
              <w:ind w:right="-376"/>
              <w:rPr>
                <w:rFonts w:ascii="Times New Roman" w:hAnsi="Times New Roman"/>
                <w:sz w:val="18"/>
                <w:szCs w:val="18"/>
                <w:lang w:eastAsia="es-MX"/>
              </w:rPr>
            </w:pPr>
            <w:r w:rsidRPr="00E81BB7">
              <w:rPr>
                <w:rFonts w:ascii="Times New Roman" w:hAnsi="Times New Roman"/>
                <w:sz w:val="18"/>
                <w:szCs w:val="18"/>
                <w:lang w:eastAsia="es-MX"/>
              </w:rPr>
              <w:t>6,569,538</w:t>
            </w:r>
          </w:p>
        </w:tc>
        <w:tc>
          <w:tcPr>
            <w:tcW w:w="1081" w:type="dxa"/>
            <w:vAlign w:val="bottom"/>
          </w:tcPr>
          <w:p w:rsidR="005E1D37" w:rsidRPr="00E81BB7" w:rsidRDefault="005E1D37" w:rsidP="00E81BB7">
            <w:pPr>
              <w:spacing w:after="0" w:line="240" w:lineRule="auto"/>
              <w:ind w:right="-376"/>
              <w:rPr>
                <w:rFonts w:ascii="Times New Roman" w:hAnsi="Times New Roman"/>
                <w:b/>
                <w:bCs/>
                <w:sz w:val="18"/>
                <w:szCs w:val="18"/>
                <w:lang w:eastAsia="es-MX"/>
              </w:rPr>
            </w:pPr>
            <w:r w:rsidRPr="00E81BB7">
              <w:rPr>
                <w:rFonts w:ascii="Times New Roman" w:hAnsi="Times New Roman"/>
                <w:b/>
                <w:bCs/>
                <w:sz w:val="18"/>
                <w:szCs w:val="18"/>
                <w:lang w:eastAsia="es-MX"/>
              </w:rPr>
              <w:t>2002-1</w:t>
            </w:r>
          </w:p>
        </w:tc>
        <w:tc>
          <w:tcPr>
            <w:tcW w:w="1081" w:type="dxa"/>
            <w:vAlign w:val="bottom"/>
          </w:tcPr>
          <w:p w:rsidR="005E1D37" w:rsidRPr="00E81BB7" w:rsidRDefault="005E1D37" w:rsidP="00E81BB7">
            <w:pPr>
              <w:spacing w:after="0" w:line="240" w:lineRule="auto"/>
              <w:ind w:right="-376"/>
              <w:rPr>
                <w:rFonts w:ascii="Times New Roman" w:hAnsi="Times New Roman"/>
                <w:sz w:val="18"/>
                <w:szCs w:val="18"/>
                <w:lang w:eastAsia="es-MX"/>
              </w:rPr>
            </w:pPr>
            <w:r w:rsidRPr="00E81BB7">
              <w:rPr>
                <w:rFonts w:ascii="Times New Roman" w:hAnsi="Times New Roman"/>
                <w:sz w:val="18"/>
                <w:szCs w:val="18"/>
                <w:lang w:eastAsia="es-MX"/>
              </w:rPr>
              <w:t>7,110,650</w:t>
            </w:r>
          </w:p>
        </w:tc>
        <w:tc>
          <w:tcPr>
            <w:tcW w:w="1081" w:type="dxa"/>
            <w:vAlign w:val="bottom"/>
          </w:tcPr>
          <w:p w:rsidR="005E1D37" w:rsidRPr="00E81BB7" w:rsidRDefault="005E1D37" w:rsidP="00E81BB7">
            <w:pPr>
              <w:spacing w:after="0" w:line="240" w:lineRule="auto"/>
              <w:ind w:right="-376"/>
              <w:rPr>
                <w:rFonts w:ascii="Times New Roman" w:hAnsi="Times New Roman"/>
                <w:b/>
                <w:bCs/>
                <w:sz w:val="18"/>
                <w:szCs w:val="18"/>
                <w:lang w:eastAsia="es-MX"/>
              </w:rPr>
            </w:pPr>
            <w:r w:rsidRPr="00E81BB7">
              <w:rPr>
                <w:rFonts w:ascii="Times New Roman" w:hAnsi="Times New Roman"/>
                <w:b/>
                <w:bCs/>
                <w:sz w:val="18"/>
                <w:szCs w:val="18"/>
                <w:lang w:eastAsia="es-MX"/>
              </w:rPr>
              <w:t>2006-3</w:t>
            </w:r>
          </w:p>
        </w:tc>
        <w:tc>
          <w:tcPr>
            <w:tcW w:w="909" w:type="dxa"/>
            <w:vAlign w:val="bottom"/>
          </w:tcPr>
          <w:p w:rsidR="005E1D37" w:rsidRPr="00E81BB7" w:rsidRDefault="005E1D37" w:rsidP="00E81BB7">
            <w:pPr>
              <w:spacing w:after="0" w:line="240" w:lineRule="auto"/>
              <w:ind w:right="-376"/>
              <w:rPr>
                <w:rFonts w:ascii="Times New Roman" w:hAnsi="Times New Roman"/>
                <w:sz w:val="18"/>
                <w:szCs w:val="18"/>
                <w:lang w:eastAsia="es-MX"/>
              </w:rPr>
            </w:pPr>
            <w:r w:rsidRPr="00E81BB7">
              <w:rPr>
                <w:rFonts w:ascii="Times New Roman" w:hAnsi="Times New Roman"/>
                <w:sz w:val="18"/>
                <w:szCs w:val="18"/>
                <w:lang w:eastAsia="es-MX"/>
              </w:rPr>
              <w:t>8,541,490</w:t>
            </w:r>
          </w:p>
        </w:tc>
      </w:tr>
      <w:tr w:rsidR="005E1D37" w:rsidRPr="00E34A6F" w:rsidTr="003F1462">
        <w:trPr>
          <w:trHeight w:val="537"/>
        </w:trPr>
        <w:tc>
          <w:tcPr>
            <w:tcW w:w="1080" w:type="dxa"/>
            <w:vAlign w:val="bottom"/>
          </w:tcPr>
          <w:p w:rsidR="005E1D37" w:rsidRPr="00E81BB7" w:rsidRDefault="005E1D37" w:rsidP="00E81BB7">
            <w:pPr>
              <w:spacing w:after="0" w:line="240" w:lineRule="auto"/>
              <w:ind w:right="-376"/>
              <w:rPr>
                <w:rFonts w:ascii="Times New Roman" w:hAnsi="Times New Roman"/>
                <w:b/>
                <w:bCs/>
                <w:sz w:val="18"/>
                <w:szCs w:val="18"/>
                <w:lang w:eastAsia="es-MX"/>
              </w:rPr>
            </w:pPr>
            <w:r w:rsidRPr="00E81BB7">
              <w:rPr>
                <w:rFonts w:ascii="Times New Roman" w:hAnsi="Times New Roman"/>
                <w:b/>
                <w:bCs/>
                <w:sz w:val="18"/>
                <w:szCs w:val="18"/>
                <w:lang w:eastAsia="es-MX"/>
              </w:rPr>
              <w:t>1993-2</w:t>
            </w:r>
          </w:p>
        </w:tc>
        <w:tc>
          <w:tcPr>
            <w:tcW w:w="1080" w:type="dxa"/>
            <w:vAlign w:val="bottom"/>
          </w:tcPr>
          <w:p w:rsidR="005E1D37" w:rsidRPr="00E81BB7" w:rsidRDefault="005E1D37" w:rsidP="00E81BB7">
            <w:pPr>
              <w:spacing w:after="0" w:line="240" w:lineRule="auto"/>
              <w:ind w:right="-376"/>
              <w:rPr>
                <w:rFonts w:ascii="Times New Roman" w:hAnsi="Times New Roman"/>
                <w:sz w:val="18"/>
                <w:szCs w:val="18"/>
                <w:lang w:eastAsia="es-MX"/>
              </w:rPr>
            </w:pPr>
            <w:r w:rsidRPr="00E81BB7">
              <w:rPr>
                <w:rFonts w:ascii="Times New Roman" w:hAnsi="Times New Roman"/>
                <w:sz w:val="18"/>
                <w:szCs w:val="18"/>
                <w:lang w:eastAsia="es-MX"/>
              </w:rPr>
              <w:t>5,802,802</w:t>
            </w:r>
          </w:p>
        </w:tc>
        <w:tc>
          <w:tcPr>
            <w:tcW w:w="1080" w:type="dxa"/>
            <w:vAlign w:val="bottom"/>
          </w:tcPr>
          <w:p w:rsidR="005E1D37" w:rsidRPr="00E81BB7" w:rsidRDefault="005E1D37" w:rsidP="00E81BB7">
            <w:pPr>
              <w:spacing w:after="0" w:line="240" w:lineRule="auto"/>
              <w:ind w:right="-376"/>
              <w:rPr>
                <w:rFonts w:ascii="Times New Roman" w:hAnsi="Times New Roman"/>
                <w:b/>
                <w:bCs/>
                <w:sz w:val="18"/>
                <w:szCs w:val="18"/>
                <w:lang w:eastAsia="es-MX"/>
              </w:rPr>
            </w:pPr>
            <w:r w:rsidRPr="00E81BB7">
              <w:rPr>
                <w:rFonts w:ascii="Times New Roman" w:hAnsi="Times New Roman"/>
                <w:b/>
                <w:bCs/>
                <w:sz w:val="18"/>
                <w:szCs w:val="18"/>
                <w:lang w:eastAsia="es-MX"/>
              </w:rPr>
              <w:t>1997-4</w:t>
            </w:r>
          </w:p>
        </w:tc>
        <w:tc>
          <w:tcPr>
            <w:tcW w:w="1080" w:type="dxa"/>
            <w:vAlign w:val="bottom"/>
          </w:tcPr>
          <w:p w:rsidR="005E1D37" w:rsidRPr="00E81BB7" w:rsidRDefault="005E1D37" w:rsidP="00E81BB7">
            <w:pPr>
              <w:spacing w:after="0" w:line="240" w:lineRule="auto"/>
              <w:ind w:right="-376"/>
              <w:rPr>
                <w:rFonts w:ascii="Times New Roman" w:hAnsi="Times New Roman"/>
                <w:sz w:val="18"/>
                <w:szCs w:val="18"/>
                <w:lang w:eastAsia="es-MX"/>
              </w:rPr>
            </w:pPr>
            <w:r w:rsidRPr="00E81BB7">
              <w:rPr>
                <w:rFonts w:ascii="Times New Roman" w:hAnsi="Times New Roman"/>
                <w:sz w:val="18"/>
                <w:szCs w:val="18"/>
                <w:lang w:eastAsia="es-MX"/>
              </w:rPr>
              <w:t>6,898,432</w:t>
            </w:r>
          </w:p>
        </w:tc>
        <w:tc>
          <w:tcPr>
            <w:tcW w:w="1081" w:type="dxa"/>
            <w:vAlign w:val="bottom"/>
          </w:tcPr>
          <w:p w:rsidR="005E1D37" w:rsidRPr="00E81BB7" w:rsidRDefault="005E1D37" w:rsidP="00E81BB7">
            <w:pPr>
              <w:spacing w:after="0" w:line="240" w:lineRule="auto"/>
              <w:ind w:right="-376"/>
              <w:rPr>
                <w:rFonts w:ascii="Times New Roman" w:hAnsi="Times New Roman"/>
                <w:b/>
                <w:bCs/>
                <w:sz w:val="18"/>
                <w:szCs w:val="18"/>
                <w:lang w:eastAsia="es-MX"/>
              </w:rPr>
            </w:pPr>
            <w:r w:rsidRPr="00E81BB7">
              <w:rPr>
                <w:rFonts w:ascii="Times New Roman" w:hAnsi="Times New Roman"/>
                <w:b/>
                <w:bCs/>
                <w:sz w:val="18"/>
                <w:szCs w:val="18"/>
                <w:lang w:eastAsia="es-MX"/>
              </w:rPr>
              <w:t>2002-2</w:t>
            </w:r>
          </w:p>
        </w:tc>
        <w:tc>
          <w:tcPr>
            <w:tcW w:w="1081" w:type="dxa"/>
            <w:vAlign w:val="bottom"/>
          </w:tcPr>
          <w:p w:rsidR="005E1D37" w:rsidRPr="00E81BB7" w:rsidRDefault="005E1D37" w:rsidP="00E81BB7">
            <w:pPr>
              <w:spacing w:after="0" w:line="240" w:lineRule="auto"/>
              <w:ind w:right="-376"/>
              <w:rPr>
                <w:rFonts w:ascii="Times New Roman" w:hAnsi="Times New Roman"/>
                <w:sz w:val="18"/>
                <w:szCs w:val="18"/>
                <w:lang w:eastAsia="es-MX"/>
              </w:rPr>
            </w:pPr>
            <w:r w:rsidRPr="00E81BB7">
              <w:rPr>
                <w:rFonts w:ascii="Times New Roman" w:hAnsi="Times New Roman"/>
                <w:sz w:val="18"/>
                <w:szCs w:val="18"/>
                <w:lang w:eastAsia="es-MX"/>
              </w:rPr>
              <w:t>7,523,639</w:t>
            </w:r>
          </w:p>
        </w:tc>
        <w:tc>
          <w:tcPr>
            <w:tcW w:w="1081" w:type="dxa"/>
            <w:vAlign w:val="bottom"/>
          </w:tcPr>
          <w:p w:rsidR="005E1D37" w:rsidRPr="00E81BB7" w:rsidRDefault="005E1D37" w:rsidP="00E81BB7">
            <w:pPr>
              <w:spacing w:after="0" w:line="240" w:lineRule="auto"/>
              <w:ind w:right="-376"/>
              <w:rPr>
                <w:rFonts w:ascii="Times New Roman" w:hAnsi="Times New Roman"/>
                <w:b/>
                <w:bCs/>
                <w:sz w:val="18"/>
                <w:szCs w:val="18"/>
                <w:lang w:eastAsia="es-MX"/>
              </w:rPr>
            </w:pPr>
            <w:r w:rsidRPr="00E81BB7">
              <w:rPr>
                <w:rFonts w:ascii="Times New Roman" w:hAnsi="Times New Roman"/>
                <w:b/>
                <w:bCs/>
                <w:sz w:val="18"/>
                <w:szCs w:val="18"/>
                <w:lang w:eastAsia="es-MX"/>
              </w:rPr>
              <w:t>2006-4</w:t>
            </w:r>
          </w:p>
        </w:tc>
        <w:tc>
          <w:tcPr>
            <w:tcW w:w="909" w:type="dxa"/>
            <w:vAlign w:val="bottom"/>
          </w:tcPr>
          <w:p w:rsidR="005E1D37" w:rsidRPr="00E81BB7" w:rsidRDefault="005E1D37" w:rsidP="00E81BB7">
            <w:pPr>
              <w:spacing w:after="0" w:line="240" w:lineRule="auto"/>
              <w:ind w:right="-376"/>
              <w:rPr>
                <w:rFonts w:ascii="Times New Roman" w:hAnsi="Times New Roman"/>
                <w:sz w:val="18"/>
                <w:szCs w:val="18"/>
                <w:lang w:eastAsia="es-MX"/>
              </w:rPr>
            </w:pPr>
            <w:r w:rsidRPr="00E81BB7">
              <w:rPr>
                <w:rFonts w:ascii="Times New Roman" w:hAnsi="Times New Roman"/>
                <w:sz w:val="18"/>
                <w:szCs w:val="18"/>
                <w:lang w:eastAsia="es-MX"/>
              </w:rPr>
              <w:t>8,744,937</w:t>
            </w:r>
          </w:p>
        </w:tc>
      </w:tr>
      <w:tr w:rsidR="005E1D37" w:rsidRPr="00E34A6F" w:rsidTr="003F1462">
        <w:trPr>
          <w:trHeight w:val="537"/>
        </w:trPr>
        <w:tc>
          <w:tcPr>
            <w:tcW w:w="1080" w:type="dxa"/>
            <w:vAlign w:val="bottom"/>
          </w:tcPr>
          <w:p w:rsidR="005E1D37" w:rsidRPr="00E81BB7" w:rsidRDefault="005E1D37" w:rsidP="00E81BB7">
            <w:pPr>
              <w:spacing w:after="0" w:line="240" w:lineRule="auto"/>
              <w:ind w:right="-376"/>
              <w:rPr>
                <w:rFonts w:ascii="Times New Roman" w:hAnsi="Times New Roman"/>
                <w:b/>
                <w:bCs/>
                <w:sz w:val="18"/>
                <w:szCs w:val="18"/>
                <w:lang w:eastAsia="es-MX"/>
              </w:rPr>
            </w:pPr>
            <w:r w:rsidRPr="00E81BB7">
              <w:rPr>
                <w:rFonts w:ascii="Times New Roman" w:hAnsi="Times New Roman"/>
                <w:b/>
                <w:bCs/>
                <w:sz w:val="18"/>
                <w:szCs w:val="18"/>
                <w:lang w:eastAsia="es-MX"/>
              </w:rPr>
              <w:t>1993-3</w:t>
            </w:r>
          </w:p>
        </w:tc>
        <w:tc>
          <w:tcPr>
            <w:tcW w:w="1080" w:type="dxa"/>
            <w:vAlign w:val="bottom"/>
          </w:tcPr>
          <w:p w:rsidR="005E1D37" w:rsidRPr="00E81BB7" w:rsidRDefault="005E1D37" w:rsidP="00E81BB7">
            <w:pPr>
              <w:spacing w:after="0" w:line="240" w:lineRule="auto"/>
              <w:ind w:right="-376"/>
              <w:rPr>
                <w:rFonts w:ascii="Times New Roman" w:hAnsi="Times New Roman"/>
                <w:sz w:val="18"/>
                <w:szCs w:val="18"/>
                <w:lang w:eastAsia="es-MX"/>
              </w:rPr>
            </w:pPr>
            <w:r w:rsidRPr="00E81BB7">
              <w:rPr>
                <w:rFonts w:ascii="Times New Roman" w:hAnsi="Times New Roman"/>
                <w:sz w:val="18"/>
                <w:szCs w:val="18"/>
                <w:lang w:eastAsia="es-MX"/>
              </w:rPr>
              <w:t>5,857,839</w:t>
            </w:r>
          </w:p>
        </w:tc>
        <w:tc>
          <w:tcPr>
            <w:tcW w:w="1080" w:type="dxa"/>
            <w:vAlign w:val="bottom"/>
          </w:tcPr>
          <w:p w:rsidR="005E1D37" w:rsidRPr="00E81BB7" w:rsidRDefault="005E1D37" w:rsidP="00E81BB7">
            <w:pPr>
              <w:spacing w:after="0" w:line="240" w:lineRule="auto"/>
              <w:ind w:right="-376"/>
              <w:rPr>
                <w:rFonts w:ascii="Times New Roman" w:hAnsi="Times New Roman"/>
                <w:b/>
                <w:bCs/>
                <w:sz w:val="18"/>
                <w:szCs w:val="18"/>
                <w:lang w:eastAsia="es-MX"/>
              </w:rPr>
            </w:pPr>
            <w:r w:rsidRPr="00E81BB7">
              <w:rPr>
                <w:rFonts w:ascii="Times New Roman" w:hAnsi="Times New Roman"/>
                <w:b/>
                <w:bCs/>
                <w:sz w:val="18"/>
                <w:szCs w:val="18"/>
                <w:lang w:eastAsia="es-MX"/>
              </w:rPr>
              <w:t>1998-1</w:t>
            </w:r>
          </w:p>
        </w:tc>
        <w:tc>
          <w:tcPr>
            <w:tcW w:w="1080" w:type="dxa"/>
            <w:vAlign w:val="bottom"/>
          </w:tcPr>
          <w:p w:rsidR="005E1D37" w:rsidRPr="00E81BB7" w:rsidRDefault="005E1D37" w:rsidP="00E81BB7">
            <w:pPr>
              <w:spacing w:after="0" w:line="240" w:lineRule="auto"/>
              <w:ind w:right="-376"/>
              <w:rPr>
                <w:rFonts w:ascii="Times New Roman" w:hAnsi="Times New Roman"/>
                <w:sz w:val="18"/>
                <w:szCs w:val="18"/>
                <w:lang w:eastAsia="es-MX"/>
              </w:rPr>
            </w:pPr>
            <w:r w:rsidRPr="00E81BB7">
              <w:rPr>
                <w:rFonts w:ascii="Times New Roman" w:hAnsi="Times New Roman"/>
                <w:sz w:val="18"/>
                <w:szCs w:val="18"/>
                <w:lang w:eastAsia="es-MX"/>
              </w:rPr>
              <w:t>6,663,953</w:t>
            </w:r>
          </w:p>
        </w:tc>
        <w:tc>
          <w:tcPr>
            <w:tcW w:w="1081" w:type="dxa"/>
            <w:vAlign w:val="bottom"/>
          </w:tcPr>
          <w:p w:rsidR="005E1D37" w:rsidRPr="00E81BB7" w:rsidRDefault="005E1D37" w:rsidP="00E81BB7">
            <w:pPr>
              <w:spacing w:after="0" w:line="240" w:lineRule="auto"/>
              <w:ind w:right="-376"/>
              <w:rPr>
                <w:rFonts w:ascii="Times New Roman" w:hAnsi="Times New Roman"/>
                <w:b/>
                <w:bCs/>
                <w:sz w:val="18"/>
                <w:szCs w:val="18"/>
                <w:lang w:eastAsia="es-MX"/>
              </w:rPr>
            </w:pPr>
            <w:r w:rsidRPr="00E81BB7">
              <w:rPr>
                <w:rFonts w:ascii="Times New Roman" w:hAnsi="Times New Roman"/>
                <w:b/>
                <w:bCs/>
                <w:sz w:val="18"/>
                <w:szCs w:val="18"/>
                <w:lang w:eastAsia="es-MX"/>
              </w:rPr>
              <w:t>2002-3</w:t>
            </w:r>
          </w:p>
        </w:tc>
        <w:tc>
          <w:tcPr>
            <w:tcW w:w="1081" w:type="dxa"/>
            <w:vAlign w:val="bottom"/>
          </w:tcPr>
          <w:p w:rsidR="005E1D37" w:rsidRPr="00E81BB7" w:rsidRDefault="005E1D37" w:rsidP="00E81BB7">
            <w:pPr>
              <w:spacing w:after="0" w:line="240" w:lineRule="auto"/>
              <w:ind w:right="-376"/>
              <w:rPr>
                <w:rFonts w:ascii="Times New Roman" w:hAnsi="Times New Roman"/>
                <w:sz w:val="18"/>
                <w:szCs w:val="18"/>
                <w:lang w:eastAsia="es-MX"/>
              </w:rPr>
            </w:pPr>
            <w:r w:rsidRPr="00E81BB7">
              <w:rPr>
                <w:rFonts w:ascii="Times New Roman" w:hAnsi="Times New Roman"/>
                <w:sz w:val="18"/>
                <w:szCs w:val="18"/>
                <w:lang w:eastAsia="es-MX"/>
              </w:rPr>
              <w:t>7,517,026</w:t>
            </w:r>
          </w:p>
        </w:tc>
        <w:tc>
          <w:tcPr>
            <w:tcW w:w="1081" w:type="dxa"/>
            <w:vAlign w:val="bottom"/>
          </w:tcPr>
          <w:p w:rsidR="005E1D37" w:rsidRPr="00E81BB7" w:rsidRDefault="005E1D37" w:rsidP="00E81BB7">
            <w:pPr>
              <w:spacing w:after="0" w:line="240" w:lineRule="auto"/>
              <w:ind w:right="-376"/>
              <w:rPr>
                <w:rFonts w:ascii="Times New Roman" w:hAnsi="Times New Roman"/>
                <w:b/>
                <w:bCs/>
                <w:sz w:val="18"/>
                <w:szCs w:val="18"/>
                <w:lang w:eastAsia="es-MX"/>
              </w:rPr>
            </w:pPr>
            <w:r w:rsidRPr="00E81BB7">
              <w:rPr>
                <w:rFonts w:ascii="Times New Roman" w:hAnsi="Times New Roman"/>
                <w:b/>
                <w:bCs/>
                <w:sz w:val="18"/>
                <w:szCs w:val="18"/>
                <w:lang w:eastAsia="es-MX"/>
              </w:rPr>
              <w:t>2007-1</w:t>
            </w:r>
          </w:p>
        </w:tc>
        <w:tc>
          <w:tcPr>
            <w:tcW w:w="909" w:type="dxa"/>
            <w:vAlign w:val="bottom"/>
          </w:tcPr>
          <w:p w:rsidR="005E1D37" w:rsidRPr="00E81BB7" w:rsidRDefault="005E1D37" w:rsidP="00E81BB7">
            <w:pPr>
              <w:spacing w:after="0" w:line="240" w:lineRule="auto"/>
              <w:ind w:right="-376"/>
              <w:rPr>
                <w:rFonts w:ascii="Times New Roman" w:hAnsi="Times New Roman"/>
                <w:sz w:val="18"/>
                <w:szCs w:val="18"/>
                <w:lang w:eastAsia="es-MX"/>
              </w:rPr>
            </w:pPr>
            <w:r w:rsidRPr="00E81BB7">
              <w:rPr>
                <w:rFonts w:ascii="Times New Roman" w:hAnsi="Times New Roman"/>
                <w:sz w:val="18"/>
                <w:szCs w:val="18"/>
                <w:lang w:eastAsia="es-MX"/>
              </w:rPr>
              <w:t>8,479,625</w:t>
            </w:r>
          </w:p>
        </w:tc>
      </w:tr>
      <w:tr w:rsidR="005E1D37" w:rsidRPr="00E34A6F" w:rsidTr="003F1462">
        <w:trPr>
          <w:trHeight w:val="537"/>
        </w:trPr>
        <w:tc>
          <w:tcPr>
            <w:tcW w:w="1080" w:type="dxa"/>
            <w:vAlign w:val="bottom"/>
          </w:tcPr>
          <w:p w:rsidR="005E1D37" w:rsidRPr="00E81BB7" w:rsidRDefault="005E1D37" w:rsidP="00E81BB7">
            <w:pPr>
              <w:spacing w:after="0" w:line="240" w:lineRule="auto"/>
              <w:ind w:right="-376"/>
              <w:rPr>
                <w:rFonts w:ascii="Times New Roman" w:hAnsi="Times New Roman"/>
                <w:b/>
                <w:bCs/>
                <w:sz w:val="18"/>
                <w:szCs w:val="18"/>
                <w:lang w:eastAsia="es-MX"/>
              </w:rPr>
            </w:pPr>
            <w:r w:rsidRPr="00E81BB7">
              <w:rPr>
                <w:rFonts w:ascii="Times New Roman" w:hAnsi="Times New Roman"/>
                <w:b/>
                <w:bCs/>
                <w:sz w:val="18"/>
                <w:szCs w:val="18"/>
                <w:lang w:eastAsia="es-MX"/>
              </w:rPr>
              <w:t>1993-4</w:t>
            </w:r>
          </w:p>
        </w:tc>
        <w:tc>
          <w:tcPr>
            <w:tcW w:w="1080" w:type="dxa"/>
            <w:vAlign w:val="bottom"/>
          </w:tcPr>
          <w:p w:rsidR="005E1D37" w:rsidRPr="00E81BB7" w:rsidRDefault="005E1D37" w:rsidP="00E81BB7">
            <w:pPr>
              <w:spacing w:after="0" w:line="240" w:lineRule="auto"/>
              <w:ind w:right="-376"/>
              <w:rPr>
                <w:rFonts w:ascii="Times New Roman" w:hAnsi="Times New Roman"/>
                <w:sz w:val="18"/>
                <w:szCs w:val="18"/>
                <w:lang w:eastAsia="es-MX"/>
              </w:rPr>
            </w:pPr>
            <w:r w:rsidRPr="00E81BB7">
              <w:rPr>
                <w:rFonts w:ascii="Times New Roman" w:hAnsi="Times New Roman"/>
                <w:sz w:val="18"/>
                <w:szCs w:val="18"/>
                <w:lang w:eastAsia="es-MX"/>
              </w:rPr>
              <w:t>6,092,879</w:t>
            </w:r>
          </w:p>
        </w:tc>
        <w:tc>
          <w:tcPr>
            <w:tcW w:w="1080" w:type="dxa"/>
            <w:vAlign w:val="bottom"/>
          </w:tcPr>
          <w:p w:rsidR="005E1D37" w:rsidRPr="00E81BB7" w:rsidRDefault="005E1D37" w:rsidP="00E81BB7">
            <w:pPr>
              <w:spacing w:after="0" w:line="240" w:lineRule="auto"/>
              <w:ind w:right="-376"/>
              <w:rPr>
                <w:rFonts w:ascii="Times New Roman" w:hAnsi="Times New Roman"/>
                <w:b/>
                <w:bCs/>
                <w:sz w:val="18"/>
                <w:szCs w:val="18"/>
                <w:lang w:eastAsia="es-MX"/>
              </w:rPr>
            </w:pPr>
            <w:r w:rsidRPr="00E81BB7">
              <w:rPr>
                <w:rFonts w:ascii="Times New Roman" w:hAnsi="Times New Roman"/>
                <w:b/>
                <w:bCs/>
                <w:sz w:val="18"/>
                <w:szCs w:val="18"/>
                <w:lang w:eastAsia="es-MX"/>
              </w:rPr>
              <w:t>1998-2</w:t>
            </w:r>
          </w:p>
        </w:tc>
        <w:tc>
          <w:tcPr>
            <w:tcW w:w="1080" w:type="dxa"/>
            <w:vAlign w:val="bottom"/>
          </w:tcPr>
          <w:p w:rsidR="005E1D37" w:rsidRPr="00E81BB7" w:rsidRDefault="005E1D37" w:rsidP="00E81BB7">
            <w:pPr>
              <w:spacing w:after="0" w:line="240" w:lineRule="auto"/>
              <w:ind w:right="-376"/>
              <w:rPr>
                <w:rFonts w:ascii="Times New Roman" w:hAnsi="Times New Roman"/>
                <w:sz w:val="18"/>
                <w:szCs w:val="18"/>
                <w:lang w:eastAsia="es-MX"/>
              </w:rPr>
            </w:pPr>
            <w:r w:rsidRPr="00E81BB7">
              <w:rPr>
                <w:rFonts w:ascii="Times New Roman" w:hAnsi="Times New Roman"/>
                <w:sz w:val="18"/>
                <w:szCs w:val="18"/>
                <w:lang w:eastAsia="es-MX"/>
              </w:rPr>
              <w:t>6,779,742</w:t>
            </w:r>
          </w:p>
        </w:tc>
        <w:tc>
          <w:tcPr>
            <w:tcW w:w="1081" w:type="dxa"/>
            <w:vAlign w:val="bottom"/>
          </w:tcPr>
          <w:p w:rsidR="005E1D37" w:rsidRPr="00E81BB7" w:rsidRDefault="005E1D37" w:rsidP="00E81BB7">
            <w:pPr>
              <w:spacing w:after="0" w:line="240" w:lineRule="auto"/>
              <w:ind w:right="-376"/>
              <w:rPr>
                <w:rFonts w:ascii="Times New Roman" w:hAnsi="Times New Roman"/>
                <w:b/>
                <w:bCs/>
                <w:sz w:val="18"/>
                <w:szCs w:val="18"/>
                <w:lang w:eastAsia="es-MX"/>
              </w:rPr>
            </w:pPr>
            <w:r w:rsidRPr="00E81BB7">
              <w:rPr>
                <w:rFonts w:ascii="Times New Roman" w:hAnsi="Times New Roman"/>
                <w:b/>
                <w:bCs/>
                <w:sz w:val="18"/>
                <w:szCs w:val="18"/>
                <w:lang w:eastAsia="es-MX"/>
              </w:rPr>
              <w:t>2002-4</w:t>
            </w:r>
          </w:p>
        </w:tc>
        <w:tc>
          <w:tcPr>
            <w:tcW w:w="1081" w:type="dxa"/>
            <w:vAlign w:val="bottom"/>
          </w:tcPr>
          <w:p w:rsidR="005E1D37" w:rsidRPr="00E81BB7" w:rsidRDefault="005E1D37" w:rsidP="00E81BB7">
            <w:pPr>
              <w:spacing w:after="0" w:line="240" w:lineRule="auto"/>
              <w:ind w:right="-376"/>
              <w:rPr>
                <w:rFonts w:ascii="Times New Roman" w:hAnsi="Times New Roman"/>
                <w:sz w:val="18"/>
                <w:szCs w:val="18"/>
                <w:lang w:eastAsia="es-MX"/>
              </w:rPr>
            </w:pPr>
            <w:r w:rsidRPr="00E81BB7">
              <w:rPr>
                <w:rFonts w:ascii="Times New Roman" w:hAnsi="Times New Roman"/>
                <w:sz w:val="18"/>
                <w:szCs w:val="18"/>
                <w:lang w:eastAsia="es-MX"/>
              </w:rPr>
              <w:t>7,670,129</w:t>
            </w:r>
          </w:p>
        </w:tc>
        <w:tc>
          <w:tcPr>
            <w:tcW w:w="1081" w:type="dxa"/>
            <w:vAlign w:val="bottom"/>
          </w:tcPr>
          <w:p w:rsidR="005E1D37" w:rsidRPr="00E81BB7" w:rsidRDefault="005E1D37" w:rsidP="00E81BB7">
            <w:pPr>
              <w:spacing w:after="0" w:line="240" w:lineRule="auto"/>
              <w:ind w:right="-376"/>
              <w:rPr>
                <w:rFonts w:ascii="Times New Roman" w:hAnsi="Times New Roman"/>
                <w:b/>
                <w:bCs/>
                <w:sz w:val="18"/>
                <w:szCs w:val="18"/>
                <w:lang w:eastAsia="es-MX"/>
              </w:rPr>
            </w:pPr>
            <w:r w:rsidRPr="00E81BB7">
              <w:rPr>
                <w:rFonts w:ascii="Times New Roman" w:hAnsi="Times New Roman"/>
                <w:b/>
                <w:bCs/>
                <w:sz w:val="18"/>
                <w:szCs w:val="18"/>
                <w:lang w:eastAsia="es-MX"/>
              </w:rPr>
              <w:t>2007-2</w:t>
            </w:r>
          </w:p>
        </w:tc>
        <w:tc>
          <w:tcPr>
            <w:tcW w:w="909" w:type="dxa"/>
            <w:vAlign w:val="bottom"/>
          </w:tcPr>
          <w:p w:rsidR="005E1D37" w:rsidRPr="00E81BB7" w:rsidRDefault="005E1D37" w:rsidP="00E81BB7">
            <w:pPr>
              <w:spacing w:after="0" w:line="240" w:lineRule="auto"/>
              <w:ind w:right="-376"/>
              <w:rPr>
                <w:rFonts w:ascii="Times New Roman" w:hAnsi="Times New Roman"/>
                <w:sz w:val="18"/>
                <w:szCs w:val="18"/>
                <w:lang w:eastAsia="es-MX"/>
              </w:rPr>
            </w:pPr>
            <w:r w:rsidRPr="00E81BB7">
              <w:rPr>
                <w:rFonts w:ascii="Times New Roman" w:hAnsi="Times New Roman"/>
                <w:sz w:val="18"/>
                <w:szCs w:val="18"/>
                <w:lang w:eastAsia="es-MX"/>
              </w:rPr>
              <w:t>8,778,590</w:t>
            </w:r>
          </w:p>
        </w:tc>
      </w:tr>
      <w:tr w:rsidR="005E1D37" w:rsidRPr="00E34A6F" w:rsidTr="003F1462">
        <w:trPr>
          <w:trHeight w:val="537"/>
        </w:trPr>
        <w:tc>
          <w:tcPr>
            <w:tcW w:w="1080" w:type="dxa"/>
            <w:vAlign w:val="bottom"/>
          </w:tcPr>
          <w:p w:rsidR="005E1D37" w:rsidRPr="00E81BB7" w:rsidRDefault="005E1D37" w:rsidP="00E81BB7">
            <w:pPr>
              <w:spacing w:after="0" w:line="240" w:lineRule="auto"/>
              <w:ind w:right="-376"/>
              <w:rPr>
                <w:rFonts w:ascii="Times New Roman" w:hAnsi="Times New Roman"/>
                <w:b/>
                <w:bCs/>
                <w:sz w:val="18"/>
                <w:szCs w:val="18"/>
                <w:lang w:eastAsia="es-MX"/>
              </w:rPr>
            </w:pPr>
            <w:r w:rsidRPr="00E81BB7">
              <w:rPr>
                <w:rFonts w:ascii="Times New Roman" w:hAnsi="Times New Roman"/>
                <w:b/>
                <w:bCs/>
                <w:sz w:val="18"/>
                <w:szCs w:val="18"/>
                <w:lang w:eastAsia="es-MX"/>
              </w:rPr>
              <w:t>1994-1</w:t>
            </w:r>
          </w:p>
        </w:tc>
        <w:tc>
          <w:tcPr>
            <w:tcW w:w="1080" w:type="dxa"/>
            <w:vAlign w:val="bottom"/>
          </w:tcPr>
          <w:p w:rsidR="005E1D37" w:rsidRPr="00E81BB7" w:rsidRDefault="005E1D37" w:rsidP="00E81BB7">
            <w:pPr>
              <w:spacing w:after="0" w:line="240" w:lineRule="auto"/>
              <w:ind w:right="-376"/>
              <w:rPr>
                <w:rFonts w:ascii="Times New Roman" w:hAnsi="Times New Roman"/>
                <w:sz w:val="18"/>
                <w:szCs w:val="18"/>
                <w:lang w:eastAsia="es-MX"/>
              </w:rPr>
            </w:pPr>
            <w:r w:rsidRPr="00E81BB7">
              <w:rPr>
                <w:rFonts w:ascii="Times New Roman" w:hAnsi="Times New Roman"/>
                <w:sz w:val="18"/>
                <w:szCs w:val="18"/>
                <w:lang w:eastAsia="es-MX"/>
              </w:rPr>
              <w:t>5,896,044</w:t>
            </w:r>
          </w:p>
        </w:tc>
        <w:tc>
          <w:tcPr>
            <w:tcW w:w="1080" w:type="dxa"/>
            <w:vAlign w:val="bottom"/>
          </w:tcPr>
          <w:p w:rsidR="005E1D37" w:rsidRPr="00E81BB7" w:rsidRDefault="005E1D37" w:rsidP="00E81BB7">
            <w:pPr>
              <w:spacing w:after="0" w:line="240" w:lineRule="auto"/>
              <w:ind w:right="-376"/>
              <w:rPr>
                <w:rFonts w:ascii="Times New Roman" w:hAnsi="Times New Roman"/>
                <w:b/>
                <w:bCs/>
                <w:sz w:val="18"/>
                <w:szCs w:val="18"/>
                <w:lang w:eastAsia="es-MX"/>
              </w:rPr>
            </w:pPr>
            <w:r w:rsidRPr="00E81BB7">
              <w:rPr>
                <w:rFonts w:ascii="Times New Roman" w:hAnsi="Times New Roman"/>
                <w:b/>
                <w:bCs/>
                <w:sz w:val="18"/>
                <w:szCs w:val="18"/>
                <w:lang w:eastAsia="es-MX"/>
              </w:rPr>
              <w:t>1998-3</w:t>
            </w:r>
          </w:p>
        </w:tc>
        <w:tc>
          <w:tcPr>
            <w:tcW w:w="1080" w:type="dxa"/>
            <w:vAlign w:val="bottom"/>
          </w:tcPr>
          <w:p w:rsidR="005E1D37" w:rsidRPr="00E81BB7" w:rsidRDefault="005E1D37" w:rsidP="00E81BB7">
            <w:pPr>
              <w:spacing w:after="0" w:line="240" w:lineRule="auto"/>
              <w:ind w:right="-376"/>
              <w:rPr>
                <w:rFonts w:ascii="Times New Roman" w:hAnsi="Times New Roman"/>
                <w:sz w:val="18"/>
                <w:szCs w:val="18"/>
                <w:lang w:eastAsia="es-MX"/>
              </w:rPr>
            </w:pPr>
            <w:r w:rsidRPr="00E81BB7">
              <w:rPr>
                <w:rFonts w:ascii="Times New Roman" w:hAnsi="Times New Roman"/>
                <w:sz w:val="18"/>
                <w:szCs w:val="18"/>
                <w:lang w:eastAsia="es-MX"/>
              </w:rPr>
              <w:t>6,891,274</w:t>
            </w:r>
          </w:p>
        </w:tc>
        <w:tc>
          <w:tcPr>
            <w:tcW w:w="1081" w:type="dxa"/>
            <w:vAlign w:val="bottom"/>
          </w:tcPr>
          <w:p w:rsidR="005E1D37" w:rsidRPr="00E81BB7" w:rsidRDefault="005E1D37" w:rsidP="00E81BB7">
            <w:pPr>
              <w:spacing w:after="0" w:line="240" w:lineRule="auto"/>
              <w:ind w:right="-376"/>
              <w:rPr>
                <w:rFonts w:ascii="Times New Roman" w:hAnsi="Times New Roman"/>
                <w:b/>
                <w:bCs/>
                <w:sz w:val="18"/>
                <w:szCs w:val="18"/>
                <w:lang w:eastAsia="es-MX"/>
              </w:rPr>
            </w:pPr>
            <w:r w:rsidRPr="00E81BB7">
              <w:rPr>
                <w:rFonts w:ascii="Times New Roman" w:hAnsi="Times New Roman"/>
                <w:b/>
                <w:bCs/>
                <w:sz w:val="18"/>
                <w:szCs w:val="18"/>
                <w:lang w:eastAsia="es-MX"/>
              </w:rPr>
              <w:t>2003-1</w:t>
            </w:r>
          </w:p>
        </w:tc>
        <w:tc>
          <w:tcPr>
            <w:tcW w:w="1081" w:type="dxa"/>
            <w:vAlign w:val="bottom"/>
          </w:tcPr>
          <w:p w:rsidR="005E1D37" w:rsidRPr="00E81BB7" w:rsidRDefault="005E1D37" w:rsidP="00E81BB7">
            <w:pPr>
              <w:spacing w:after="0" w:line="240" w:lineRule="auto"/>
              <w:ind w:right="-376"/>
              <w:rPr>
                <w:rFonts w:ascii="Times New Roman" w:hAnsi="Times New Roman"/>
                <w:sz w:val="18"/>
                <w:szCs w:val="18"/>
                <w:lang w:eastAsia="es-MX"/>
              </w:rPr>
            </w:pPr>
            <w:r w:rsidRPr="00E81BB7">
              <w:rPr>
                <w:rFonts w:ascii="Times New Roman" w:hAnsi="Times New Roman"/>
                <w:sz w:val="18"/>
                <w:szCs w:val="18"/>
                <w:lang w:eastAsia="es-MX"/>
              </w:rPr>
              <w:t>7,367,208</w:t>
            </w:r>
          </w:p>
        </w:tc>
        <w:tc>
          <w:tcPr>
            <w:tcW w:w="1081" w:type="dxa"/>
            <w:vAlign w:val="bottom"/>
          </w:tcPr>
          <w:p w:rsidR="005E1D37" w:rsidRPr="00E81BB7" w:rsidRDefault="005E1D37" w:rsidP="00E81BB7">
            <w:pPr>
              <w:spacing w:after="0" w:line="240" w:lineRule="auto"/>
              <w:ind w:right="-376"/>
              <w:rPr>
                <w:rFonts w:ascii="Times New Roman" w:hAnsi="Times New Roman"/>
                <w:b/>
                <w:bCs/>
                <w:sz w:val="18"/>
                <w:szCs w:val="18"/>
                <w:lang w:eastAsia="es-MX"/>
              </w:rPr>
            </w:pPr>
            <w:r w:rsidRPr="00E81BB7">
              <w:rPr>
                <w:rFonts w:ascii="Times New Roman" w:hAnsi="Times New Roman"/>
                <w:b/>
                <w:bCs/>
                <w:sz w:val="18"/>
                <w:szCs w:val="18"/>
                <w:lang w:eastAsia="es-MX"/>
              </w:rPr>
              <w:t>2007-3</w:t>
            </w:r>
          </w:p>
        </w:tc>
        <w:tc>
          <w:tcPr>
            <w:tcW w:w="909" w:type="dxa"/>
            <w:vAlign w:val="bottom"/>
          </w:tcPr>
          <w:p w:rsidR="005E1D37" w:rsidRPr="00E81BB7" w:rsidRDefault="005E1D37" w:rsidP="00E81BB7">
            <w:pPr>
              <w:spacing w:after="0" w:line="240" w:lineRule="auto"/>
              <w:ind w:right="-376"/>
              <w:rPr>
                <w:rFonts w:ascii="Times New Roman" w:hAnsi="Times New Roman"/>
                <w:sz w:val="18"/>
                <w:szCs w:val="18"/>
                <w:lang w:eastAsia="es-MX"/>
              </w:rPr>
            </w:pPr>
            <w:r w:rsidRPr="00E81BB7">
              <w:rPr>
                <w:rFonts w:ascii="Times New Roman" w:hAnsi="Times New Roman"/>
                <w:sz w:val="18"/>
                <w:szCs w:val="18"/>
                <w:lang w:eastAsia="es-MX"/>
              </w:rPr>
              <w:t>8,849,592</w:t>
            </w:r>
          </w:p>
        </w:tc>
      </w:tr>
      <w:tr w:rsidR="005E1D37" w:rsidRPr="00E34A6F" w:rsidTr="003F1462">
        <w:trPr>
          <w:trHeight w:val="537"/>
        </w:trPr>
        <w:tc>
          <w:tcPr>
            <w:tcW w:w="1080" w:type="dxa"/>
            <w:vAlign w:val="bottom"/>
          </w:tcPr>
          <w:p w:rsidR="005E1D37" w:rsidRPr="00E81BB7" w:rsidRDefault="005E1D37" w:rsidP="00E81BB7">
            <w:pPr>
              <w:spacing w:after="0" w:line="240" w:lineRule="auto"/>
              <w:ind w:right="-376"/>
              <w:rPr>
                <w:rFonts w:ascii="Times New Roman" w:hAnsi="Times New Roman"/>
                <w:b/>
                <w:bCs/>
                <w:sz w:val="18"/>
                <w:szCs w:val="18"/>
                <w:lang w:eastAsia="es-MX"/>
              </w:rPr>
            </w:pPr>
            <w:r w:rsidRPr="00E81BB7">
              <w:rPr>
                <w:rFonts w:ascii="Times New Roman" w:hAnsi="Times New Roman"/>
                <w:b/>
                <w:bCs/>
                <w:sz w:val="18"/>
                <w:szCs w:val="18"/>
                <w:lang w:eastAsia="es-MX"/>
              </w:rPr>
              <w:t>1994-2</w:t>
            </w:r>
          </w:p>
        </w:tc>
        <w:tc>
          <w:tcPr>
            <w:tcW w:w="1080" w:type="dxa"/>
            <w:vAlign w:val="bottom"/>
          </w:tcPr>
          <w:p w:rsidR="005E1D37" w:rsidRPr="00E81BB7" w:rsidRDefault="005E1D37" w:rsidP="00E81BB7">
            <w:pPr>
              <w:spacing w:after="0" w:line="240" w:lineRule="auto"/>
              <w:ind w:right="-376"/>
              <w:rPr>
                <w:rFonts w:ascii="Times New Roman" w:hAnsi="Times New Roman"/>
                <w:sz w:val="18"/>
                <w:szCs w:val="18"/>
                <w:lang w:eastAsia="es-MX"/>
              </w:rPr>
            </w:pPr>
            <w:r w:rsidRPr="00E81BB7">
              <w:rPr>
                <w:rFonts w:ascii="Times New Roman" w:hAnsi="Times New Roman"/>
                <w:sz w:val="18"/>
                <w:szCs w:val="18"/>
                <w:lang w:eastAsia="es-MX"/>
              </w:rPr>
              <w:t>6,138,930</w:t>
            </w:r>
          </w:p>
        </w:tc>
        <w:tc>
          <w:tcPr>
            <w:tcW w:w="1080" w:type="dxa"/>
            <w:vAlign w:val="bottom"/>
          </w:tcPr>
          <w:p w:rsidR="005E1D37" w:rsidRPr="00E81BB7" w:rsidRDefault="005E1D37" w:rsidP="00E81BB7">
            <w:pPr>
              <w:spacing w:after="0" w:line="240" w:lineRule="auto"/>
              <w:ind w:right="-376"/>
              <w:rPr>
                <w:rFonts w:ascii="Times New Roman" w:hAnsi="Times New Roman"/>
                <w:b/>
                <w:bCs/>
                <w:sz w:val="18"/>
                <w:szCs w:val="18"/>
                <w:lang w:eastAsia="es-MX"/>
              </w:rPr>
            </w:pPr>
            <w:r w:rsidRPr="00E81BB7">
              <w:rPr>
                <w:rFonts w:ascii="Times New Roman" w:hAnsi="Times New Roman"/>
                <w:b/>
                <w:bCs/>
                <w:sz w:val="18"/>
                <w:szCs w:val="18"/>
                <w:lang w:eastAsia="es-MX"/>
              </w:rPr>
              <w:t>1998-4</w:t>
            </w:r>
          </w:p>
        </w:tc>
        <w:tc>
          <w:tcPr>
            <w:tcW w:w="1080" w:type="dxa"/>
            <w:vAlign w:val="bottom"/>
          </w:tcPr>
          <w:p w:rsidR="005E1D37" w:rsidRPr="00E81BB7" w:rsidRDefault="005E1D37" w:rsidP="00E81BB7">
            <w:pPr>
              <w:spacing w:after="0" w:line="240" w:lineRule="auto"/>
              <w:ind w:right="-376"/>
              <w:rPr>
                <w:rFonts w:ascii="Times New Roman" w:hAnsi="Times New Roman"/>
                <w:sz w:val="18"/>
                <w:szCs w:val="18"/>
                <w:lang w:eastAsia="es-MX"/>
              </w:rPr>
            </w:pPr>
            <w:r w:rsidRPr="00E81BB7">
              <w:rPr>
                <w:rFonts w:ascii="Times New Roman" w:hAnsi="Times New Roman"/>
                <w:sz w:val="18"/>
                <w:szCs w:val="18"/>
                <w:lang w:eastAsia="es-MX"/>
              </w:rPr>
              <w:t>7,072,602</w:t>
            </w:r>
          </w:p>
        </w:tc>
        <w:tc>
          <w:tcPr>
            <w:tcW w:w="1081" w:type="dxa"/>
            <w:vAlign w:val="bottom"/>
          </w:tcPr>
          <w:p w:rsidR="005E1D37" w:rsidRPr="00E81BB7" w:rsidRDefault="005E1D37" w:rsidP="00E81BB7">
            <w:pPr>
              <w:spacing w:after="0" w:line="240" w:lineRule="auto"/>
              <w:ind w:right="-376"/>
              <w:rPr>
                <w:rFonts w:ascii="Times New Roman" w:hAnsi="Times New Roman"/>
                <w:b/>
                <w:bCs/>
                <w:sz w:val="18"/>
                <w:szCs w:val="18"/>
                <w:lang w:eastAsia="es-MX"/>
              </w:rPr>
            </w:pPr>
            <w:r w:rsidRPr="00E81BB7">
              <w:rPr>
                <w:rFonts w:ascii="Times New Roman" w:hAnsi="Times New Roman"/>
                <w:b/>
                <w:bCs/>
                <w:sz w:val="18"/>
                <w:szCs w:val="18"/>
                <w:lang w:eastAsia="es-MX"/>
              </w:rPr>
              <w:t>2003-2</w:t>
            </w:r>
          </w:p>
        </w:tc>
        <w:tc>
          <w:tcPr>
            <w:tcW w:w="1081" w:type="dxa"/>
            <w:vAlign w:val="bottom"/>
          </w:tcPr>
          <w:p w:rsidR="005E1D37" w:rsidRPr="00E81BB7" w:rsidRDefault="005E1D37" w:rsidP="00E81BB7">
            <w:pPr>
              <w:spacing w:after="0" w:line="240" w:lineRule="auto"/>
              <w:ind w:right="-376"/>
              <w:rPr>
                <w:rFonts w:ascii="Times New Roman" w:hAnsi="Times New Roman"/>
                <w:sz w:val="18"/>
                <w:szCs w:val="18"/>
                <w:lang w:eastAsia="es-MX"/>
              </w:rPr>
            </w:pPr>
            <w:r w:rsidRPr="00E81BB7">
              <w:rPr>
                <w:rFonts w:ascii="Times New Roman" w:hAnsi="Times New Roman"/>
                <w:sz w:val="18"/>
                <w:szCs w:val="18"/>
                <w:lang w:eastAsia="es-MX"/>
              </w:rPr>
              <w:t>7,539,839</w:t>
            </w:r>
          </w:p>
        </w:tc>
        <w:tc>
          <w:tcPr>
            <w:tcW w:w="1081" w:type="dxa"/>
            <w:vAlign w:val="bottom"/>
          </w:tcPr>
          <w:p w:rsidR="005E1D37" w:rsidRPr="00E81BB7" w:rsidRDefault="005E1D37" w:rsidP="00E81BB7">
            <w:pPr>
              <w:spacing w:after="0" w:line="240" w:lineRule="auto"/>
              <w:ind w:right="-376"/>
              <w:rPr>
                <w:rFonts w:ascii="Times New Roman" w:hAnsi="Times New Roman"/>
                <w:b/>
                <w:bCs/>
                <w:sz w:val="18"/>
                <w:szCs w:val="18"/>
                <w:lang w:eastAsia="es-MX"/>
              </w:rPr>
            </w:pPr>
            <w:r w:rsidRPr="00E81BB7">
              <w:rPr>
                <w:rFonts w:ascii="Times New Roman" w:hAnsi="Times New Roman"/>
                <w:b/>
                <w:bCs/>
                <w:sz w:val="18"/>
                <w:szCs w:val="18"/>
                <w:lang w:eastAsia="es-MX"/>
              </w:rPr>
              <w:t>2007-4</w:t>
            </w:r>
          </w:p>
        </w:tc>
        <w:tc>
          <w:tcPr>
            <w:tcW w:w="909" w:type="dxa"/>
            <w:vAlign w:val="bottom"/>
          </w:tcPr>
          <w:p w:rsidR="005E1D37" w:rsidRPr="00E81BB7" w:rsidRDefault="005E1D37" w:rsidP="00E81BB7">
            <w:pPr>
              <w:spacing w:after="0" w:line="240" w:lineRule="auto"/>
              <w:ind w:right="-376"/>
              <w:rPr>
                <w:rFonts w:ascii="Times New Roman" w:hAnsi="Times New Roman"/>
                <w:sz w:val="18"/>
                <w:szCs w:val="18"/>
                <w:lang w:eastAsia="es-MX"/>
              </w:rPr>
            </w:pPr>
            <w:r w:rsidRPr="00E81BB7">
              <w:rPr>
                <w:rFonts w:ascii="Times New Roman" w:hAnsi="Times New Roman"/>
                <w:sz w:val="18"/>
                <w:szCs w:val="18"/>
                <w:lang w:eastAsia="es-MX"/>
              </w:rPr>
              <w:t>9,085,562</w:t>
            </w:r>
          </w:p>
        </w:tc>
      </w:tr>
      <w:tr w:rsidR="005E1D37" w:rsidRPr="00E34A6F" w:rsidTr="003F1462">
        <w:trPr>
          <w:trHeight w:val="537"/>
        </w:trPr>
        <w:tc>
          <w:tcPr>
            <w:tcW w:w="1080" w:type="dxa"/>
            <w:vAlign w:val="bottom"/>
          </w:tcPr>
          <w:p w:rsidR="005E1D37" w:rsidRPr="00E81BB7" w:rsidRDefault="005E1D37" w:rsidP="00E81BB7">
            <w:pPr>
              <w:spacing w:after="0" w:line="240" w:lineRule="auto"/>
              <w:ind w:right="-376"/>
              <w:rPr>
                <w:rFonts w:ascii="Times New Roman" w:hAnsi="Times New Roman"/>
                <w:b/>
                <w:bCs/>
                <w:sz w:val="18"/>
                <w:szCs w:val="18"/>
                <w:lang w:eastAsia="es-MX"/>
              </w:rPr>
            </w:pPr>
            <w:r w:rsidRPr="00E81BB7">
              <w:rPr>
                <w:rFonts w:ascii="Times New Roman" w:hAnsi="Times New Roman"/>
                <w:b/>
                <w:bCs/>
                <w:sz w:val="18"/>
                <w:szCs w:val="18"/>
                <w:lang w:eastAsia="es-MX"/>
              </w:rPr>
              <w:t>1994-3</w:t>
            </w:r>
          </w:p>
        </w:tc>
        <w:tc>
          <w:tcPr>
            <w:tcW w:w="1080" w:type="dxa"/>
            <w:vAlign w:val="bottom"/>
          </w:tcPr>
          <w:p w:rsidR="005E1D37" w:rsidRPr="00E81BB7" w:rsidRDefault="005E1D37" w:rsidP="00E81BB7">
            <w:pPr>
              <w:spacing w:after="0" w:line="240" w:lineRule="auto"/>
              <w:ind w:right="-376"/>
              <w:rPr>
                <w:rFonts w:ascii="Times New Roman" w:hAnsi="Times New Roman"/>
                <w:sz w:val="18"/>
                <w:szCs w:val="18"/>
                <w:lang w:eastAsia="es-MX"/>
              </w:rPr>
            </w:pPr>
            <w:r w:rsidRPr="00E81BB7">
              <w:rPr>
                <w:rFonts w:ascii="Times New Roman" w:hAnsi="Times New Roman"/>
                <w:sz w:val="18"/>
                <w:szCs w:val="18"/>
                <w:lang w:eastAsia="es-MX"/>
              </w:rPr>
              <w:t>6,153,079</w:t>
            </w:r>
          </w:p>
        </w:tc>
        <w:tc>
          <w:tcPr>
            <w:tcW w:w="1080" w:type="dxa"/>
            <w:vAlign w:val="bottom"/>
          </w:tcPr>
          <w:p w:rsidR="005E1D37" w:rsidRPr="00E81BB7" w:rsidRDefault="005E1D37" w:rsidP="00E81BB7">
            <w:pPr>
              <w:spacing w:after="0" w:line="240" w:lineRule="auto"/>
              <w:ind w:right="-376"/>
              <w:rPr>
                <w:rFonts w:ascii="Times New Roman" w:hAnsi="Times New Roman"/>
                <w:b/>
                <w:bCs/>
                <w:sz w:val="18"/>
                <w:szCs w:val="18"/>
                <w:lang w:eastAsia="es-MX"/>
              </w:rPr>
            </w:pPr>
            <w:r w:rsidRPr="00E81BB7">
              <w:rPr>
                <w:rFonts w:ascii="Times New Roman" w:hAnsi="Times New Roman"/>
                <w:b/>
                <w:bCs/>
                <w:sz w:val="18"/>
                <w:szCs w:val="18"/>
                <w:lang w:eastAsia="es-MX"/>
              </w:rPr>
              <w:t>1999-1</w:t>
            </w:r>
          </w:p>
        </w:tc>
        <w:tc>
          <w:tcPr>
            <w:tcW w:w="1080" w:type="dxa"/>
            <w:vAlign w:val="bottom"/>
          </w:tcPr>
          <w:p w:rsidR="005E1D37" w:rsidRPr="00E81BB7" w:rsidRDefault="005E1D37" w:rsidP="00E81BB7">
            <w:pPr>
              <w:spacing w:after="0" w:line="240" w:lineRule="auto"/>
              <w:ind w:right="-376"/>
              <w:rPr>
                <w:rFonts w:ascii="Times New Roman" w:hAnsi="Times New Roman"/>
                <w:sz w:val="18"/>
                <w:szCs w:val="18"/>
                <w:lang w:eastAsia="es-MX"/>
              </w:rPr>
            </w:pPr>
            <w:r w:rsidRPr="00E81BB7">
              <w:rPr>
                <w:rFonts w:ascii="Times New Roman" w:hAnsi="Times New Roman"/>
                <w:sz w:val="18"/>
                <w:szCs w:val="18"/>
                <w:lang w:eastAsia="es-MX"/>
              </w:rPr>
              <w:t>6,832,815</w:t>
            </w:r>
          </w:p>
        </w:tc>
        <w:tc>
          <w:tcPr>
            <w:tcW w:w="1081" w:type="dxa"/>
            <w:vAlign w:val="bottom"/>
          </w:tcPr>
          <w:p w:rsidR="005E1D37" w:rsidRPr="00E81BB7" w:rsidRDefault="005E1D37" w:rsidP="00E81BB7">
            <w:pPr>
              <w:spacing w:after="0" w:line="240" w:lineRule="auto"/>
              <w:ind w:right="-376"/>
              <w:rPr>
                <w:rFonts w:ascii="Times New Roman" w:hAnsi="Times New Roman"/>
                <w:b/>
                <w:bCs/>
                <w:sz w:val="18"/>
                <w:szCs w:val="18"/>
                <w:lang w:eastAsia="es-MX"/>
              </w:rPr>
            </w:pPr>
            <w:r w:rsidRPr="00E81BB7">
              <w:rPr>
                <w:rFonts w:ascii="Times New Roman" w:hAnsi="Times New Roman"/>
                <w:b/>
                <w:bCs/>
                <w:sz w:val="18"/>
                <w:szCs w:val="18"/>
                <w:lang w:eastAsia="es-MX"/>
              </w:rPr>
              <w:t>2003-3</w:t>
            </w:r>
          </w:p>
        </w:tc>
        <w:tc>
          <w:tcPr>
            <w:tcW w:w="1081" w:type="dxa"/>
            <w:vAlign w:val="bottom"/>
          </w:tcPr>
          <w:p w:rsidR="005E1D37" w:rsidRPr="00E81BB7" w:rsidRDefault="005E1D37" w:rsidP="00E81BB7">
            <w:pPr>
              <w:spacing w:after="0" w:line="240" w:lineRule="auto"/>
              <w:ind w:right="-376"/>
              <w:rPr>
                <w:rFonts w:ascii="Times New Roman" w:hAnsi="Times New Roman"/>
                <w:sz w:val="18"/>
                <w:szCs w:val="18"/>
                <w:lang w:eastAsia="es-MX"/>
              </w:rPr>
            </w:pPr>
            <w:r w:rsidRPr="00E81BB7">
              <w:rPr>
                <w:rFonts w:ascii="Times New Roman" w:hAnsi="Times New Roman"/>
                <w:sz w:val="18"/>
                <w:szCs w:val="18"/>
                <w:lang w:eastAsia="es-MX"/>
              </w:rPr>
              <w:t>7,535,265</w:t>
            </w:r>
          </w:p>
        </w:tc>
        <w:tc>
          <w:tcPr>
            <w:tcW w:w="1081" w:type="dxa"/>
            <w:vAlign w:val="bottom"/>
          </w:tcPr>
          <w:p w:rsidR="005E1D37" w:rsidRPr="00E81BB7" w:rsidRDefault="005E1D37" w:rsidP="00E81BB7">
            <w:pPr>
              <w:spacing w:after="0" w:line="240" w:lineRule="auto"/>
              <w:ind w:right="-376"/>
              <w:rPr>
                <w:rFonts w:ascii="Times New Roman" w:hAnsi="Times New Roman"/>
                <w:b/>
                <w:bCs/>
                <w:sz w:val="18"/>
                <w:szCs w:val="18"/>
                <w:lang w:eastAsia="es-MX"/>
              </w:rPr>
            </w:pPr>
            <w:r w:rsidRPr="00E81BB7">
              <w:rPr>
                <w:rFonts w:ascii="Times New Roman" w:hAnsi="Times New Roman"/>
                <w:b/>
                <w:bCs/>
                <w:sz w:val="18"/>
                <w:szCs w:val="18"/>
                <w:lang w:eastAsia="es-MX"/>
              </w:rPr>
              <w:t>2008-1</w:t>
            </w:r>
          </w:p>
        </w:tc>
        <w:tc>
          <w:tcPr>
            <w:tcW w:w="909" w:type="dxa"/>
            <w:vAlign w:val="bottom"/>
          </w:tcPr>
          <w:p w:rsidR="005E1D37" w:rsidRPr="00E81BB7" w:rsidRDefault="005E1D37" w:rsidP="00E81BB7">
            <w:pPr>
              <w:spacing w:after="0" w:line="240" w:lineRule="auto"/>
              <w:ind w:right="-376"/>
              <w:rPr>
                <w:rFonts w:ascii="Times New Roman" w:hAnsi="Times New Roman"/>
                <w:sz w:val="18"/>
                <w:szCs w:val="18"/>
                <w:lang w:eastAsia="es-MX"/>
              </w:rPr>
            </w:pPr>
            <w:r w:rsidRPr="00E81BB7">
              <w:rPr>
                <w:rFonts w:ascii="Times New Roman" w:hAnsi="Times New Roman"/>
                <w:sz w:val="18"/>
                <w:szCs w:val="18"/>
                <w:lang w:eastAsia="es-MX"/>
              </w:rPr>
              <w:t>8,698,038</w:t>
            </w:r>
          </w:p>
        </w:tc>
      </w:tr>
      <w:tr w:rsidR="005E1D37" w:rsidRPr="00E34A6F" w:rsidTr="003F1462">
        <w:trPr>
          <w:trHeight w:val="537"/>
        </w:trPr>
        <w:tc>
          <w:tcPr>
            <w:tcW w:w="1080" w:type="dxa"/>
            <w:vAlign w:val="bottom"/>
          </w:tcPr>
          <w:p w:rsidR="005E1D37" w:rsidRPr="00E81BB7" w:rsidRDefault="005E1D37" w:rsidP="00E81BB7">
            <w:pPr>
              <w:spacing w:after="0" w:line="240" w:lineRule="auto"/>
              <w:ind w:right="-376"/>
              <w:rPr>
                <w:rFonts w:ascii="Times New Roman" w:hAnsi="Times New Roman"/>
                <w:b/>
                <w:bCs/>
                <w:sz w:val="18"/>
                <w:szCs w:val="18"/>
                <w:lang w:eastAsia="es-MX"/>
              </w:rPr>
            </w:pPr>
            <w:r w:rsidRPr="00E81BB7">
              <w:rPr>
                <w:rFonts w:ascii="Times New Roman" w:hAnsi="Times New Roman"/>
                <w:b/>
                <w:bCs/>
                <w:sz w:val="18"/>
                <w:szCs w:val="18"/>
                <w:lang w:eastAsia="es-MX"/>
              </w:rPr>
              <w:t>1994-4</w:t>
            </w:r>
          </w:p>
        </w:tc>
        <w:tc>
          <w:tcPr>
            <w:tcW w:w="1080" w:type="dxa"/>
            <w:vAlign w:val="bottom"/>
          </w:tcPr>
          <w:p w:rsidR="005E1D37" w:rsidRPr="00E81BB7" w:rsidRDefault="005E1D37" w:rsidP="00E81BB7">
            <w:pPr>
              <w:spacing w:after="0" w:line="240" w:lineRule="auto"/>
              <w:ind w:right="-376"/>
              <w:rPr>
                <w:rFonts w:ascii="Times New Roman" w:hAnsi="Times New Roman"/>
                <w:sz w:val="18"/>
                <w:szCs w:val="18"/>
                <w:lang w:eastAsia="es-MX"/>
              </w:rPr>
            </w:pPr>
            <w:r w:rsidRPr="00E81BB7">
              <w:rPr>
                <w:rFonts w:ascii="Times New Roman" w:hAnsi="Times New Roman"/>
                <w:sz w:val="18"/>
                <w:szCs w:val="18"/>
                <w:lang w:eastAsia="es-MX"/>
              </w:rPr>
              <w:t>6,424,824</w:t>
            </w:r>
          </w:p>
        </w:tc>
        <w:tc>
          <w:tcPr>
            <w:tcW w:w="1080" w:type="dxa"/>
            <w:vAlign w:val="bottom"/>
          </w:tcPr>
          <w:p w:rsidR="005E1D37" w:rsidRPr="00E81BB7" w:rsidRDefault="005E1D37" w:rsidP="00E81BB7">
            <w:pPr>
              <w:spacing w:after="0" w:line="240" w:lineRule="auto"/>
              <w:ind w:right="-376"/>
              <w:rPr>
                <w:rFonts w:ascii="Times New Roman" w:hAnsi="Times New Roman"/>
                <w:b/>
                <w:bCs/>
                <w:sz w:val="18"/>
                <w:szCs w:val="18"/>
                <w:lang w:eastAsia="es-MX"/>
              </w:rPr>
            </w:pPr>
            <w:r w:rsidRPr="00E81BB7">
              <w:rPr>
                <w:rFonts w:ascii="Times New Roman" w:hAnsi="Times New Roman"/>
                <w:b/>
                <w:bCs/>
                <w:sz w:val="18"/>
                <w:szCs w:val="18"/>
                <w:lang w:eastAsia="es-MX"/>
              </w:rPr>
              <w:t>1999-2</w:t>
            </w:r>
          </w:p>
        </w:tc>
        <w:tc>
          <w:tcPr>
            <w:tcW w:w="1080" w:type="dxa"/>
            <w:vAlign w:val="bottom"/>
          </w:tcPr>
          <w:p w:rsidR="005E1D37" w:rsidRPr="00E81BB7" w:rsidRDefault="005E1D37" w:rsidP="00E81BB7">
            <w:pPr>
              <w:spacing w:after="0" w:line="240" w:lineRule="auto"/>
              <w:ind w:right="-376"/>
              <w:rPr>
                <w:rFonts w:ascii="Times New Roman" w:hAnsi="Times New Roman"/>
                <w:sz w:val="18"/>
                <w:szCs w:val="18"/>
                <w:lang w:eastAsia="es-MX"/>
              </w:rPr>
            </w:pPr>
            <w:r w:rsidRPr="00E81BB7">
              <w:rPr>
                <w:rFonts w:ascii="Times New Roman" w:hAnsi="Times New Roman"/>
                <w:sz w:val="18"/>
                <w:szCs w:val="18"/>
                <w:lang w:eastAsia="es-MX"/>
              </w:rPr>
              <w:t>6,997,226</w:t>
            </w:r>
          </w:p>
        </w:tc>
        <w:tc>
          <w:tcPr>
            <w:tcW w:w="1081" w:type="dxa"/>
            <w:vAlign w:val="bottom"/>
          </w:tcPr>
          <w:p w:rsidR="005E1D37" w:rsidRPr="00E81BB7" w:rsidRDefault="005E1D37" w:rsidP="00E81BB7">
            <w:pPr>
              <w:spacing w:after="0" w:line="240" w:lineRule="auto"/>
              <w:ind w:right="-376"/>
              <w:rPr>
                <w:rFonts w:ascii="Times New Roman" w:hAnsi="Times New Roman"/>
                <w:b/>
                <w:bCs/>
                <w:sz w:val="18"/>
                <w:szCs w:val="18"/>
                <w:lang w:eastAsia="es-MX"/>
              </w:rPr>
            </w:pPr>
            <w:r w:rsidRPr="00E81BB7">
              <w:rPr>
                <w:rFonts w:ascii="Times New Roman" w:hAnsi="Times New Roman"/>
                <w:b/>
                <w:bCs/>
                <w:sz w:val="18"/>
                <w:szCs w:val="18"/>
                <w:lang w:eastAsia="es-MX"/>
              </w:rPr>
              <w:t>2003-4</w:t>
            </w:r>
          </w:p>
        </w:tc>
        <w:tc>
          <w:tcPr>
            <w:tcW w:w="1081" w:type="dxa"/>
            <w:vAlign w:val="bottom"/>
          </w:tcPr>
          <w:p w:rsidR="005E1D37" w:rsidRPr="00E81BB7" w:rsidRDefault="005E1D37" w:rsidP="00E81BB7">
            <w:pPr>
              <w:spacing w:after="0" w:line="240" w:lineRule="auto"/>
              <w:ind w:right="-376"/>
              <w:rPr>
                <w:rFonts w:ascii="Times New Roman" w:hAnsi="Times New Roman"/>
                <w:sz w:val="18"/>
                <w:szCs w:val="18"/>
                <w:lang w:eastAsia="es-MX"/>
              </w:rPr>
            </w:pPr>
            <w:r w:rsidRPr="00E81BB7">
              <w:rPr>
                <w:rFonts w:ascii="Times New Roman" w:hAnsi="Times New Roman"/>
                <w:sz w:val="18"/>
                <w:szCs w:val="18"/>
                <w:lang w:eastAsia="es-MX"/>
              </w:rPr>
              <w:t>7,780,902</w:t>
            </w:r>
          </w:p>
        </w:tc>
        <w:tc>
          <w:tcPr>
            <w:tcW w:w="1081" w:type="dxa"/>
            <w:vAlign w:val="bottom"/>
          </w:tcPr>
          <w:p w:rsidR="005E1D37" w:rsidRPr="00E81BB7" w:rsidRDefault="005E1D37" w:rsidP="00E81BB7">
            <w:pPr>
              <w:spacing w:after="0" w:line="240" w:lineRule="auto"/>
              <w:ind w:right="-376"/>
              <w:rPr>
                <w:rFonts w:ascii="Times New Roman" w:hAnsi="Times New Roman"/>
                <w:b/>
                <w:bCs/>
                <w:sz w:val="18"/>
                <w:szCs w:val="18"/>
                <w:lang w:eastAsia="es-MX"/>
              </w:rPr>
            </w:pPr>
            <w:r w:rsidRPr="00E81BB7">
              <w:rPr>
                <w:rFonts w:ascii="Times New Roman" w:hAnsi="Times New Roman"/>
                <w:b/>
                <w:bCs/>
                <w:sz w:val="18"/>
                <w:szCs w:val="18"/>
                <w:lang w:eastAsia="es-MX"/>
              </w:rPr>
              <w:t>2008-2</w:t>
            </w:r>
          </w:p>
        </w:tc>
        <w:tc>
          <w:tcPr>
            <w:tcW w:w="909" w:type="dxa"/>
            <w:vAlign w:val="bottom"/>
          </w:tcPr>
          <w:p w:rsidR="005E1D37" w:rsidRPr="00E81BB7" w:rsidRDefault="005E1D37" w:rsidP="00E81BB7">
            <w:pPr>
              <w:spacing w:after="0" w:line="240" w:lineRule="auto"/>
              <w:ind w:right="-376"/>
              <w:rPr>
                <w:rFonts w:ascii="Times New Roman" w:hAnsi="Times New Roman"/>
                <w:sz w:val="18"/>
                <w:szCs w:val="18"/>
                <w:lang w:eastAsia="es-MX"/>
              </w:rPr>
            </w:pPr>
            <w:r w:rsidRPr="00E81BB7">
              <w:rPr>
                <w:rFonts w:ascii="Times New Roman" w:hAnsi="Times New Roman"/>
                <w:sz w:val="18"/>
                <w:szCs w:val="18"/>
                <w:lang w:eastAsia="es-MX"/>
              </w:rPr>
              <w:t>9,040,647</w:t>
            </w:r>
          </w:p>
        </w:tc>
      </w:tr>
      <w:tr w:rsidR="005E1D37" w:rsidRPr="00E34A6F" w:rsidTr="003F1462">
        <w:trPr>
          <w:trHeight w:val="537"/>
        </w:trPr>
        <w:tc>
          <w:tcPr>
            <w:tcW w:w="1080" w:type="dxa"/>
            <w:vAlign w:val="bottom"/>
          </w:tcPr>
          <w:p w:rsidR="005E1D37" w:rsidRPr="00E81BB7" w:rsidRDefault="005E1D37" w:rsidP="00E81BB7">
            <w:pPr>
              <w:spacing w:after="0" w:line="240" w:lineRule="auto"/>
              <w:ind w:right="-376"/>
              <w:rPr>
                <w:rFonts w:ascii="Times New Roman" w:hAnsi="Times New Roman"/>
                <w:b/>
                <w:bCs/>
                <w:sz w:val="18"/>
                <w:szCs w:val="18"/>
                <w:lang w:eastAsia="es-MX"/>
              </w:rPr>
            </w:pPr>
            <w:r w:rsidRPr="00E81BB7">
              <w:rPr>
                <w:rFonts w:ascii="Times New Roman" w:hAnsi="Times New Roman"/>
                <w:b/>
                <w:bCs/>
                <w:sz w:val="18"/>
                <w:szCs w:val="18"/>
                <w:lang w:eastAsia="es-MX"/>
              </w:rPr>
              <w:t>1995-1</w:t>
            </w:r>
          </w:p>
        </w:tc>
        <w:tc>
          <w:tcPr>
            <w:tcW w:w="1080" w:type="dxa"/>
            <w:vAlign w:val="bottom"/>
          </w:tcPr>
          <w:p w:rsidR="005E1D37" w:rsidRPr="00E81BB7" w:rsidRDefault="005E1D37" w:rsidP="00E81BB7">
            <w:pPr>
              <w:spacing w:after="0" w:line="240" w:lineRule="auto"/>
              <w:ind w:right="-376"/>
              <w:rPr>
                <w:rFonts w:ascii="Times New Roman" w:hAnsi="Times New Roman"/>
                <w:sz w:val="18"/>
                <w:szCs w:val="18"/>
                <w:lang w:eastAsia="es-MX"/>
              </w:rPr>
            </w:pPr>
            <w:r w:rsidRPr="00E81BB7">
              <w:rPr>
                <w:rFonts w:ascii="Times New Roman" w:hAnsi="Times New Roman"/>
                <w:sz w:val="18"/>
                <w:szCs w:val="18"/>
                <w:lang w:eastAsia="es-MX"/>
              </w:rPr>
              <w:t>5,825,756</w:t>
            </w:r>
          </w:p>
        </w:tc>
        <w:tc>
          <w:tcPr>
            <w:tcW w:w="1080" w:type="dxa"/>
            <w:vAlign w:val="bottom"/>
          </w:tcPr>
          <w:p w:rsidR="005E1D37" w:rsidRPr="00E81BB7" w:rsidRDefault="005E1D37" w:rsidP="00E81BB7">
            <w:pPr>
              <w:spacing w:after="0" w:line="240" w:lineRule="auto"/>
              <w:ind w:right="-376"/>
              <w:rPr>
                <w:rFonts w:ascii="Times New Roman" w:hAnsi="Times New Roman"/>
                <w:b/>
                <w:bCs/>
                <w:sz w:val="18"/>
                <w:szCs w:val="18"/>
                <w:lang w:eastAsia="es-MX"/>
              </w:rPr>
            </w:pPr>
            <w:r w:rsidRPr="00E81BB7">
              <w:rPr>
                <w:rFonts w:ascii="Times New Roman" w:hAnsi="Times New Roman"/>
                <w:b/>
                <w:bCs/>
                <w:sz w:val="18"/>
                <w:szCs w:val="18"/>
                <w:lang w:eastAsia="es-MX"/>
              </w:rPr>
              <w:t>1999-3</w:t>
            </w:r>
          </w:p>
        </w:tc>
        <w:tc>
          <w:tcPr>
            <w:tcW w:w="1080" w:type="dxa"/>
            <w:vAlign w:val="bottom"/>
          </w:tcPr>
          <w:p w:rsidR="005E1D37" w:rsidRPr="00E81BB7" w:rsidRDefault="005E1D37" w:rsidP="00E81BB7">
            <w:pPr>
              <w:spacing w:after="0" w:line="240" w:lineRule="auto"/>
              <w:ind w:right="-376"/>
              <w:rPr>
                <w:rFonts w:ascii="Times New Roman" w:hAnsi="Times New Roman"/>
                <w:sz w:val="18"/>
                <w:szCs w:val="18"/>
                <w:lang w:eastAsia="es-MX"/>
              </w:rPr>
            </w:pPr>
            <w:r w:rsidRPr="00E81BB7">
              <w:rPr>
                <w:rFonts w:ascii="Times New Roman" w:hAnsi="Times New Roman"/>
                <w:sz w:val="18"/>
                <w:szCs w:val="18"/>
                <w:lang w:eastAsia="es-MX"/>
              </w:rPr>
              <w:t>7,147,871</w:t>
            </w:r>
          </w:p>
        </w:tc>
        <w:tc>
          <w:tcPr>
            <w:tcW w:w="1081" w:type="dxa"/>
            <w:vAlign w:val="bottom"/>
          </w:tcPr>
          <w:p w:rsidR="005E1D37" w:rsidRPr="00E81BB7" w:rsidRDefault="005E1D37" w:rsidP="00E81BB7">
            <w:pPr>
              <w:spacing w:after="0" w:line="240" w:lineRule="auto"/>
              <w:ind w:right="-376"/>
              <w:rPr>
                <w:rFonts w:ascii="Times New Roman" w:hAnsi="Times New Roman"/>
                <w:b/>
                <w:bCs/>
                <w:sz w:val="18"/>
                <w:szCs w:val="18"/>
                <w:lang w:eastAsia="es-MX"/>
              </w:rPr>
            </w:pPr>
            <w:r w:rsidRPr="00E81BB7">
              <w:rPr>
                <w:rFonts w:ascii="Times New Roman" w:hAnsi="Times New Roman"/>
                <w:b/>
                <w:bCs/>
                <w:sz w:val="18"/>
                <w:szCs w:val="18"/>
                <w:lang w:eastAsia="es-MX"/>
              </w:rPr>
              <w:t>2004-1</w:t>
            </w:r>
          </w:p>
        </w:tc>
        <w:tc>
          <w:tcPr>
            <w:tcW w:w="1081" w:type="dxa"/>
            <w:vAlign w:val="bottom"/>
          </w:tcPr>
          <w:p w:rsidR="005E1D37" w:rsidRPr="00E81BB7" w:rsidRDefault="005E1D37" w:rsidP="00E81BB7">
            <w:pPr>
              <w:spacing w:after="0" w:line="240" w:lineRule="auto"/>
              <w:ind w:right="-376"/>
              <w:rPr>
                <w:rFonts w:ascii="Times New Roman" w:hAnsi="Times New Roman"/>
                <w:sz w:val="18"/>
                <w:szCs w:val="18"/>
                <w:lang w:eastAsia="es-MX"/>
              </w:rPr>
            </w:pPr>
            <w:r w:rsidRPr="00E81BB7">
              <w:rPr>
                <w:rFonts w:ascii="Times New Roman" w:hAnsi="Times New Roman"/>
                <w:sz w:val="18"/>
                <w:szCs w:val="18"/>
                <w:lang w:eastAsia="es-MX"/>
              </w:rPr>
              <w:t>7,619,234</w:t>
            </w:r>
          </w:p>
        </w:tc>
        <w:tc>
          <w:tcPr>
            <w:tcW w:w="1081" w:type="dxa"/>
            <w:vAlign w:val="bottom"/>
          </w:tcPr>
          <w:p w:rsidR="005E1D37" w:rsidRPr="00E81BB7" w:rsidRDefault="005E1D37" w:rsidP="00E81BB7">
            <w:pPr>
              <w:spacing w:after="0" w:line="240" w:lineRule="auto"/>
              <w:ind w:right="-376"/>
              <w:rPr>
                <w:rFonts w:ascii="Times New Roman" w:hAnsi="Times New Roman"/>
                <w:b/>
                <w:bCs/>
                <w:sz w:val="18"/>
                <w:szCs w:val="18"/>
                <w:lang w:eastAsia="es-MX"/>
              </w:rPr>
            </w:pPr>
            <w:r w:rsidRPr="00E81BB7">
              <w:rPr>
                <w:rFonts w:ascii="Times New Roman" w:hAnsi="Times New Roman"/>
                <w:b/>
                <w:bCs/>
                <w:sz w:val="18"/>
                <w:szCs w:val="18"/>
                <w:lang w:eastAsia="es-MX"/>
              </w:rPr>
              <w:t>2008-3</w:t>
            </w:r>
          </w:p>
        </w:tc>
        <w:tc>
          <w:tcPr>
            <w:tcW w:w="909" w:type="dxa"/>
            <w:vAlign w:val="bottom"/>
          </w:tcPr>
          <w:p w:rsidR="005E1D37" w:rsidRPr="00E81BB7" w:rsidRDefault="005E1D37" w:rsidP="00E81BB7">
            <w:pPr>
              <w:spacing w:after="0" w:line="240" w:lineRule="auto"/>
              <w:ind w:right="-376"/>
              <w:rPr>
                <w:rFonts w:ascii="Times New Roman" w:hAnsi="Times New Roman"/>
                <w:sz w:val="18"/>
                <w:szCs w:val="18"/>
                <w:lang w:eastAsia="es-MX"/>
              </w:rPr>
            </w:pPr>
            <w:r w:rsidRPr="00E81BB7">
              <w:rPr>
                <w:rFonts w:ascii="Times New Roman" w:hAnsi="Times New Roman"/>
                <w:sz w:val="18"/>
                <w:szCs w:val="18"/>
                <w:lang w:eastAsia="es-MX"/>
              </w:rPr>
              <w:t>8,994,895</w:t>
            </w:r>
          </w:p>
        </w:tc>
      </w:tr>
      <w:tr w:rsidR="005E1D37" w:rsidRPr="00E34A6F" w:rsidTr="003F1462">
        <w:trPr>
          <w:trHeight w:val="537"/>
        </w:trPr>
        <w:tc>
          <w:tcPr>
            <w:tcW w:w="1080" w:type="dxa"/>
            <w:vAlign w:val="bottom"/>
          </w:tcPr>
          <w:p w:rsidR="005E1D37" w:rsidRPr="00E81BB7" w:rsidRDefault="005E1D37" w:rsidP="00E81BB7">
            <w:pPr>
              <w:spacing w:after="0" w:line="240" w:lineRule="auto"/>
              <w:ind w:right="-376"/>
              <w:rPr>
                <w:rFonts w:ascii="Times New Roman" w:hAnsi="Times New Roman"/>
                <w:b/>
                <w:bCs/>
                <w:sz w:val="18"/>
                <w:szCs w:val="18"/>
                <w:lang w:eastAsia="es-MX"/>
              </w:rPr>
            </w:pPr>
            <w:r w:rsidRPr="00E81BB7">
              <w:rPr>
                <w:rFonts w:ascii="Times New Roman" w:hAnsi="Times New Roman"/>
                <w:b/>
                <w:bCs/>
                <w:sz w:val="18"/>
                <w:szCs w:val="18"/>
                <w:lang w:eastAsia="es-MX"/>
              </w:rPr>
              <w:t>1995-2</w:t>
            </w:r>
          </w:p>
        </w:tc>
        <w:tc>
          <w:tcPr>
            <w:tcW w:w="1080" w:type="dxa"/>
            <w:vAlign w:val="bottom"/>
          </w:tcPr>
          <w:p w:rsidR="005E1D37" w:rsidRPr="00E81BB7" w:rsidRDefault="005E1D37" w:rsidP="00E81BB7">
            <w:pPr>
              <w:spacing w:after="0" w:line="240" w:lineRule="auto"/>
              <w:ind w:right="-376"/>
              <w:rPr>
                <w:rFonts w:ascii="Times New Roman" w:hAnsi="Times New Roman"/>
                <w:sz w:val="18"/>
                <w:szCs w:val="18"/>
                <w:lang w:eastAsia="es-MX"/>
              </w:rPr>
            </w:pPr>
            <w:r w:rsidRPr="00E81BB7">
              <w:rPr>
                <w:rFonts w:ascii="Times New Roman" w:hAnsi="Times New Roman"/>
                <w:sz w:val="18"/>
                <w:szCs w:val="18"/>
                <w:lang w:eastAsia="es-MX"/>
              </w:rPr>
              <w:t>5,599,963</w:t>
            </w:r>
          </w:p>
        </w:tc>
        <w:tc>
          <w:tcPr>
            <w:tcW w:w="1080" w:type="dxa"/>
            <w:vAlign w:val="bottom"/>
          </w:tcPr>
          <w:p w:rsidR="005E1D37" w:rsidRPr="00E81BB7" w:rsidRDefault="005E1D37" w:rsidP="00E81BB7">
            <w:pPr>
              <w:spacing w:after="0" w:line="240" w:lineRule="auto"/>
              <w:ind w:right="-376"/>
              <w:rPr>
                <w:rFonts w:ascii="Times New Roman" w:hAnsi="Times New Roman"/>
                <w:b/>
                <w:bCs/>
                <w:sz w:val="18"/>
                <w:szCs w:val="18"/>
                <w:lang w:eastAsia="es-MX"/>
              </w:rPr>
            </w:pPr>
            <w:r w:rsidRPr="00E81BB7">
              <w:rPr>
                <w:rFonts w:ascii="Times New Roman" w:hAnsi="Times New Roman"/>
                <w:b/>
                <w:bCs/>
                <w:sz w:val="18"/>
                <w:szCs w:val="18"/>
                <w:lang w:eastAsia="es-MX"/>
              </w:rPr>
              <w:t>1999-4</w:t>
            </w:r>
          </w:p>
        </w:tc>
        <w:tc>
          <w:tcPr>
            <w:tcW w:w="1080" w:type="dxa"/>
            <w:vAlign w:val="bottom"/>
          </w:tcPr>
          <w:p w:rsidR="005E1D37" w:rsidRPr="00E81BB7" w:rsidRDefault="005E1D37" w:rsidP="00E81BB7">
            <w:pPr>
              <w:spacing w:after="0" w:line="240" w:lineRule="auto"/>
              <w:ind w:right="-376"/>
              <w:rPr>
                <w:rFonts w:ascii="Times New Roman" w:hAnsi="Times New Roman"/>
                <w:sz w:val="18"/>
                <w:szCs w:val="18"/>
                <w:lang w:eastAsia="es-MX"/>
              </w:rPr>
            </w:pPr>
            <w:r w:rsidRPr="00E81BB7">
              <w:rPr>
                <w:rFonts w:ascii="Times New Roman" w:hAnsi="Times New Roman"/>
                <w:sz w:val="18"/>
                <w:szCs w:val="18"/>
                <w:lang w:eastAsia="es-MX"/>
              </w:rPr>
              <w:t>7,410,019</w:t>
            </w:r>
          </w:p>
        </w:tc>
        <w:tc>
          <w:tcPr>
            <w:tcW w:w="1081" w:type="dxa"/>
            <w:vAlign w:val="bottom"/>
          </w:tcPr>
          <w:p w:rsidR="005E1D37" w:rsidRPr="00E81BB7" w:rsidRDefault="005E1D37" w:rsidP="00E81BB7">
            <w:pPr>
              <w:spacing w:after="0" w:line="240" w:lineRule="auto"/>
              <w:ind w:right="-376"/>
              <w:rPr>
                <w:rFonts w:ascii="Times New Roman" w:hAnsi="Times New Roman"/>
                <w:b/>
                <w:bCs/>
                <w:sz w:val="18"/>
                <w:szCs w:val="18"/>
                <w:lang w:eastAsia="es-MX"/>
              </w:rPr>
            </w:pPr>
            <w:r w:rsidRPr="00E81BB7">
              <w:rPr>
                <w:rFonts w:ascii="Times New Roman" w:hAnsi="Times New Roman"/>
                <w:b/>
                <w:bCs/>
                <w:sz w:val="18"/>
                <w:szCs w:val="18"/>
                <w:lang w:eastAsia="es-MX"/>
              </w:rPr>
              <w:t>2004-2</w:t>
            </w:r>
          </w:p>
        </w:tc>
        <w:tc>
          <w:tcPr>
            <w:tcW w:w="1081" w:type="dxa"/>
            <w:vAlign w:val="bottom"/>
          </w:tcPr>
          <w:p w:rsidR="005E1D37" w:rsidRPr="00E81BB7" w:rsidRDefault="005E1D37" w:rsidP="00E81BB7">
            <w:pPr>
              <w:spacing w:after="0" w:line="240" w:lineRule="auto"/>
              <w:ind w:right="-376"/>
              <w:rPr>
                <w:rFonts w:ascii="Times New Roman" w:hAnsi="Times New Roman"/>
                <w:sz w:val="18"/>
                <w:szCs w:val="18"/>
                <w:lang w:eastAsia="es-MX"/>
              </w:rPr>
            </w:pPr>
            <w:r w:rsidRPr="00E81BB7">
              <w:rPr>
                <w:rFonts w:ascii="Times New Roman" w:hAnsi="Times New Roman"/>
                <w:sz w:val="18"/>
                <w:szCs w:val="18"/>
                <w:lang w:eastAsia="es-MX"/>
              </w:rPr>
              <w:t>7,822,461</w:t>
            </w:r>
          </w:p>
        </w:tc>
        <w:tc>
          <w:tcPr>
            <w:tcW w:w="1081" w:type="dxa"/>
            <w:vAlign w:val="bottom"/>
          </w:tcPr>
          <w:p w:rsidR="005E1D37" w:rsidRPr="00E81BB7" w:rsidRDefault="005E1D37" w:rsidP="00E81BB7">
            <w:pPr>
              <w:spacing w:after="0" w:line="240" w:lineRule="auto"/>
              <w:ind w:right="-376"/>
              <w:rPr>
                <w:rFonts w:ascii="Times New Roman" w:hAnsi="Times New Roman"/>
                <w:b/>
                <w:bCs/>
                <w:sz w:val="18"/>
                <w:szCs w:val="18"/>
                <w:lang w:eastAsia="es-MX"/>
              </w:rPr>
            </w:pPr>
            <w:r w:rsidRPr="00E81BB7">
              <w:rPr>
                <w:rFonts w:ascii="Times New Roman" w:hAnsi="Times New Roman"/>
                <w:b/>
                <w:bCs/>
                <w:sz w:val="18"/>
                <w:szCs w:val="18"/>
                <w:lang w:eastAsia="es-MX"/>
              </w:rPr>
              <w:t>2008-4</w:t>
            </w:r>
          </w:p>
        </w:tc>
        <w:tc>
          <w:tcPr>
            <w:tcW w:w="909" w:type="dxa"/>
            <w:vAlign w:val="bottom"/>
          </w:tcPr>
          <w:p w:rsidR="005E1D37" w:rsidRPr="00E81BB7" w:rsidRDefault="005E1D37" w:rsidP="00E81BB7">
            <w:pPr>
              <w:spacing w:after="0" w:line="240" w:lineRule="auto"/>
              <w:ind w:right="-376"/>
              <w:rPr>
                <w:rFonts w:ascii="Times New Roman" w:hAnsi="Times New Roman"/>
                <w:sz w:val="18"/>
                <w:szCs w:val="18"/>
                <w:lang w:eastAsia="es-MX"/>
              </w:rPr>
            </w:pPr>
            <w:r w:rsidRPr="00E81BB7">
              <w:rPr>
                <w:rFonts w:ascii="Times New Roman" w:hAnsi="Times New Roman"/>
                <w:sz w:val="18"/>
                <w:szCs w:val="18"/>
                <w:lang w:eastAsia="es-MX"/>
              </w:rPr>
              <w:t>8,984,242</w:t>
            </w:r>
          </w:p>
        </w:tc>
      </w:tr>
      <w:tr w:rsidR="005E1D37" w:rsidRPr="00E34A6F" w:rsidTr="003F1462">
        <w:trPr>
          <w:trHeight w:val="537"/>
        </w:trPr>
        <w:tc>
          <w:tcPr>
            <w:tcW w:w="1080" w:type="dxa"/>
            <w:vAlign w:val="bottom"/>
          </w:tcPr>
          <w:p w:rsidR="005E1D37" w:rsidRPr="00E81BB7" w:rsidRDefault="005E1D37" w:rsidP="00E81BB7">
            <w:pPr>
              <w:spacing w:after="0" w:line="240" w:lineRule="auto"/>
              <w:ind w:right="-376"/>
              <w:rPr>
                <w:rFonts w:ascii="Times New Roman" w:hAnsi="Times New Roman"/>
                <w:b/>
                <w:bCs/>
                <w:sz w:val="18"/>
                <w:szCs w:val="18"/>
                <w:lang w:eastAsia="es-MX"/>
              </w:rPr>
            </w:pPr>
            <w:r w:rsidRPr="00E81BB7">
              <w:rPr>
                <w:rFonts w:ascii="Times New Roman" w:hAnsi="Times New Roman"/>
                <w:b/>
                <w:bCs/>
                <w:sz w:val="18"/>
                <w:szCs w:val="18"/>
                <w:lang w:eastAsia="es-MX"/>
              </w:rPr>
              <w:t>1995-3</w:t>
            </w:r>
          </w:p>
        </w:tc>
        <w:tc>
          <w:tcPr>
            <w:tcW w:w="1080" w:type="dxa"/>
            <w:vAlign w:val="bottom"/>
          </w:tcPr>
          <w:p w:rsidR="005E1D37" w:rsidRPr="00E81BB7" w:rsidRDefault="005E1D37" w:rsidP="00E81BB7">
            <w:pPr>
              <w:spacing w:after="0" w:line="240" w:lineRule="auto"/>
              <w:ind w:right="-376"/>
              <w:rPr>
                <w:rFonts w:ascii="Times New Roman" w:hAnsi="Times New Roman"/>
                <w:sz w:val="18"/>
                <w:szCs w:val="18"/>
                <w:lang w:eastAsia="es-MX"/>
              </w:rPr>
            </w:pPr>
            <w:r w:rsidRPr="00E81BB7">
              <w:rPr>
                <w:rFonts w:ascii="Times New Roman" w:hAnsi="Times New Roman"/>
                <w:sz w:val="18"/>
                <w:szCs w:val="18"/>
                <w:lang w:eastAsia="es-MX"/>
              </w:rPr>
              <w:t>5,691,914</w:t>
            </w:r>
          </w:p>
        </w:tc>
        <w:tc>
          <w:tcPr>
            <w:tcW w:w="1080" w:type="dxa"/>
            <w:vAlign w:val="bottom"/>
          </w:tcPr>
          <w:p w:rsidR="005E1D37" w:rsidRPr="00E81BB7" w:rsidRDefault="005E1D37" w:rsidP="00E81BB7">
            <w:pPr>
              <w:spacing w:after="0" w:line="240" w:lineRule="auto"/>
              <w:ind w:right="-376"/>
              <w:rPr>
                <w:rFonts w:ascii="Times New Roman" w:hAnsi="Times New Roman"/>
                <w:b/>
                <w:bCs/>
                <w:sz w:val="18"/>
                <w:szCs w:val="18"/>
                <w:lang w:eastAsia="es-MX"/>
              </w:rPr>
            </w:pPr>
            <w:r w:rsidRPr="00E81BB7">
              <w:rPr>
                <w:rFonts w:ascii="Times New Roman" w:hAnsi="Times New Roman"/>
                <w:b/>
                <w:bCs/>
                <w:sz w:val="18"/>
                <w:szCs w:val="18"/>
                <w:lang w:eastAsia="es-MX"/>
              </w:rPr>
              <w:t>2000-1</w:t>
            </w:r>
          </w:p>
        </w:tc>
        <w:tc>
          <w:tcPr>
            <w:tcW w:w="1080" w:type="dxa"/>
            <w:vAlign w:val="bottom"/>
          </w:tcPr>
          <w:p w:rsidR="005E1D37" w:rsidRPr="00E81BB7" w:rsidRDefault="005E1D37" w:rsidP="00E81BB7">
            <w:pPr>
              <w:spacing w:after="0" w:line="240" w:lineRule="auto"/>
              <w:ind w:right="-376"/>
              <w:rPr>
                <w:rFonts w:ascii="Times New Roman" w:hAnsi="Times New Roman"/>
                <w:sz w:val="18"/>
                <w:szCs w:val="18"/>
                <w:lang w:eastAsia="es-MX"/>
              </w:rPr>
            </w:pPr>
            <w:r w:rsidRPr="00E81BB7">
              <w:rPr>
                <w:rFonts w:ascii="Times New Roman" w:hAnsi="Times New Roman"/>
                <w:sz w:val="18"/>
                <w:szCs w:val="18"/>
                <w:lang w:eastAsia="es-MX"/>
              </w:rPr>
              <w:t>7,298,666</w:t>
            </w:r>
          </w:p>
        </w:tc>
        <w:tc>
          <w:tcPr>
            <w:tcW w:w="1081" w:type="dxa"/>
            <w:vAlign w:val="bottom"/>
          </w:tcPr>
          <w:p w:rsidR="005E1D37" w:rsidRPr="00E81BB7" w:rsidRDefault="005E1D37" w:rsidP="00E81BB7">
            <w:pPr>
              <w:spacing w:after="0" w:line="240" w:lineRule="auto"/>
              <w:ind w:right="-376"/>
              <w:rPr>
                <w:rFonts w:ascii="Times New Roman" w:hAnsi="Times New Roman"/>
                <w:b/>
                <w:bCs/>
                <w:sz w:val="18"/>
                <w:szCs w:val="18"/>
                <w:lang w:eastAsia="es-MX"/>
              </w:rPr>
            </w:pPr>
            <w:r w:rsidRPr="00E81BB7">
              <w:rPr>
                <w:rFonts w:ascii="Times New Roman" w:hAnsi="Times New Roman"/>
                <w:b/>
                <w:bCs/>
                <w:sz w:val="18"/>
                <w:szCs w:val="18"/>
                <w:lang w:eastAsia="es-MX"/>
              </w:rPr>
              <w:t>2004-3</w:t>
            </w:r>
          </w:p>
        </w:tc>
        <w:tc>
          <w:tcPr>
            <w:tcW w:w="1081" w:type="dxa"/>
            <w:vAlign w:val="bottom"/>
          </w:tcPr>
          <w:p w:rsidR="005E1D37" w:rsidRPr="00E81BB7" w:rsidRDefault="005E1D37" w:rsidP="00E81BB7">
            <w:pPr>
              <w:spacing w:after="0" w:line="240" w:lineRule="auto"/>
              <w:ind w:right="-376"/>
              <w:rPr>
                <w:rFonts w:ascii="Times New Roman" w:hAnsi="Times New Roman"/>
                <w:sz w:val="18"/>
                <w:szCs w:val="18"/>
                <w:lang w:eastAsia="es-MX"/>
              </w:rPr>
            </w:pPr>
            <w:r w:rsidRPr="00E81BB7">
              <w:rPr>
                <w:rFonts w:ascii="Times New Roman" w:hAnsi="Times New Roman"/>
                <w:sz w:val="18"/>
                <w:szCs w:val="18"/>
                <w:lang w:eastAsia="es-MX"/>
              </w:rPr>
              <w:t>7,871,003</w:t>
            </w:r>
          </w:p>
        </w:tc>
        <w:tc>
          <w:tcPr>
            <w:tcW w:w="1081" w:type="dxa"/>
            <w:vAlign w:val="bottom"/>
          </w:tcPr>
          <w:p w:rsidR="005E1D37" w:rsidRPr="00E81BB7" w:rsidRDefault="005E1D37" w:rsidP="00E81BB7">
            <w:pPr>
              <w:spacing w:after="0" w:line="240" w:lineRule="auto"/>
              <w:ind w:right="-376"/>
              <w:rPr>
                <w:rFonts w:ascii="Times New Roman" w:hAnsi="Times New Roman"/>
                <w:b/>
                <w:bCs/>
                <w:sz w:val="18"/>
                <w:szCs w:val="18"/>
                <w:lang w:eastAsia="es-MX"/>
              </w:rPr>
            </w:pPr>
            <w:r w:rsidRPr="00E81BB7">
              <w:rPr>
                <w:rFonts w:ascii="Times New Roman" w:hAnsi="Times New Roman"/>
                <w:b/>
                <w:bCs/>
                <w:sz w:val="18"/>
                <w:szCs w:val="18"/>
                <w:lang w:eastAsia="es-MX"/>
              </w:rPr>
              <w:t>2009-1</w:t>
            </w:r>
          </w:p>
        </w:tc>
        <w:tc>
          <w:tcPr>
            <w:tcW w:w="909" w:type="dxa"/>
            <w:vAlign w:val="bottom"/>
          </w:tcPr>
          <w:p w:rsidR="005E1D37" w:rsidRPr="00E81BB7" w:rsidRDefault="005E1D37" w:rsidP="00E81BB7">
            <w:pPr>
              <w:spacing w:after="0" w:line="240" w:lineRule="auto"/>
              <w:ind w:right="-376"/>
              <w:rPr>
                <w:rFonts w:ascii="Times New Roman" w:hAnsi="Times New Roman"/>
                <w:sz w:val="18"/>
                <w:szCs w:val="18"/>
                <w:lang w:eastAsia="es-MX"/>
              </w:rPr>
            </w:pPr>
            <w:r w:rsidRPr="00E81BB7">
              <w:rPr>
                <w:rFonts w:ascii="Times New Roman" w:hAnsi="Times New Roman"/>
                <w:sz w:val="18"/>
                <w:szCs w:val="18"/>
                <w:lang w:eastAsia="es-MX"/>
              </w:rPr>
              <w:t>8,013,977</w:t>
            </w:r>
          </w:p>
        </w:tc>
      </w:tr>
      <w:tr w:rsidR="005E1D37" w:rsidRPr="00E34A6F" w:rsidTr="003F1462">
        <w:trPr>
          <w:trHeight w:val="537"/>
        </w:trPr>
        <w:tc>
          <w:tcPr>
            <w:tcW w:w="1080" w:type="dxa"/>
            <w:vAlign w:val="bottom"/>
          </w:tcPr>
          <w:p w:rsidR="005E1D37" w:rsidRPr="00E81BB7" w:rsidRDefault="005E1D37" w:rsidP="00E81BB7">
            <w:pPr>
              <w:spacing w:after="0" w:line="240" w:lineRule="auto"/>
              <w:ind w:right="-376"/>
              <w:rPr>
                <w:rFonts w:ascii="Times New Roman" w:hAnsi="Times New Roman"/>
                <w:b/>
                <w:bCs/>
                <w:sz w:val="18"/>
                <w:szCs w:val="18"/>
                <w:lang w:eastAsia="es-MX"/>
              </w:rPr>
            </w:pPr>
            <w:r w:rsidRPr="00E81BB7">
              <w:rPr>
                <w:rFonts w:ascii="Times New Roman" w:hAnsi="Times New Roman"/>
                <w:b/>
                <w:bCs/>
                <w:sz w:val="18"/>
                <w:szCs w:val="18"/>
                <w:lang w:eastAsia="es-MX"/>
              </w:rPr>
              <w:t>1995-4</w:t>
            </w:r>
          </w:p>
        </w:tc>
        <w:tc>
          <w:tcPr>
            <w:tcW w:w="1080" w:type="dxa"/>
            <w:vAlign w:val="bottom"/>
          </w:tcPr>
          <w:p w:rsidR="005E1D37" w:rsidRPr="00E81BB7" w:rsidRDefault="005E1D37" w:rsidP="00E81BB7">
            <w:pPr>
              <w:spacing w:after="0" w:line="240" w:lineRule="auto"/>
              <w:ind w:right="-376"/>
              <w:rPr>
                <w:rFonts w:ascii="Times New Roman" w:hAnsi="Times New Roman"/>
                <w:sz w:val="18"/>
                <w:szCs w:val="18"/>
                <w:lang w:eastAsia="es-MX"/>
              </w:rPr>
            </w:pPr>
            <w:r w:rsidRPr="00E81BB7">
              <w:rPr>
                <w:rFonts w:ascii="Times New Roman" w:hAnsi="Times New Roman"/>
                <w:sz w:val="18"/>
                <w:szCs w:val="18"/>
                <w:lang w:eastAsia="es-MX"/>
              </w:rPr>
              <w:t>5,962,217</w:t>
            </w:r>
          </w:p>
        </w:tc>
        <w:tc>
          <w:tcPr>
            <w:tcW w:w="1080" w:type="dxa"/>
            <w:vAlign w:val="bottom"/>
          </w:tcPr>
          <w:p w:rsidR="005E1D37" w:rsidRPr="00E81BB7" w:rsidRDefault="005E1D37" w:rsidP="00E81BB7">
            <w:pPr>
              <w:spacing w:after="0" w:line="240" w:lineRule="auto"/>
              <w:ind w:right="-376"/>
              <w:rPr>
                <w:rFonts w:ascii="Times New Roman" w:hAnsi="Times New Roman"/>
                <w:b/>
                <w:bCs/>
                <w:sz w:val="18"/>
                <w:szCs w:val="18"/>
                <w:lang w:eastAsia="es-MX"/>
              </w:rPr>
            </w:pPr>
            <w:r w:rsidRPr="00E81BB7">
              <w:rPr>
                <w:rFonts w:ascii="Times New Roman" w:hAnsi="Times New Roman"/>
                <w:b/>
                <w:bCs/>
                <w:sz w:val="18"/>
                <w:szCs w:val="18"/>
                <w:lang w:eastAsia="es-MX"/>
              </w:rPr>
              <w:t>2000-2</w:t>
            </w:r>
          </w:p>
        </w:tc>
        <w:tc>
          <w:tcPr>
            <w:tcW w:w="1080" w:type="dxa"/>
            <w:vAlign w:val="bottom"/>
          </w:tcPr>
          <w:p w:rsidR="005E1D37" w:rsidRPr="00E81BB7" w:rsidRDefault="005E1D37" w:rsidP="00E81BB7">
            <w:pPr>
              <w:spacing w:after="0" w:line="240" w:lineRule="auto"/>
              <w:ind w:right="-376"/>
              <w:rPr>
                <w:rFonts w:ascii="Times New Roman" w:hAnsi="Times New Roman"/>
                <w:sz w:val="18"/>
                <w:szCs w:val="18"/>
                <w:lang w:eastAsia="es-MX"/>
              </w:rPr>
            </w:pPr>
            <w:r w:rsidRPr="00E81BB7">
              <w:rPr>
                <w:rFonts w:ascii="Times New Roman" w:hAnsi="Times New Roman"/>
                <w:sz w:val="18"/>
                <w:szCs w:val="18"/>
                <w:lang w:eastAsia="es-MX"/>
              </w:rPr>
              <w:t>7,467,022</w:t>
            </w:r>
          </w:p>
        </w:tc>
        <w:tc>
          <w:tcPr>
            <w:tcW w:w="1081" w:type="dxa"/>
            <w:vAlign w:val="bottom"/>
          </w:tcPr>
          <w:p w:rsidR="005E1D37" w:rsidRPr="00E81BB7" w:rsidRDefault="005E1D37" w:rsidP="00E81BB7">
            <w:pPr>
              <w:spacing w:after="0" w:line="240" w:lineRule="auto"/>
              <w:ind w:right="-376"/>
              <w:rPr>
                <w:rFonts w:ascii="Times New Roman" w:hAnsi="Times New Roman"/>
                <w:b/>
                <w:bCs/>
                <w:sz w:val="18"/>
                <w:szCs w:val="18"/>
                <w:lang w:eastAsia="es-MX"/>
              </w:rPr>
            </w:pPr>
            <w:r w:rsidRPr="00E81BB7">
              <w:rPr>
                <w:rFonts w:ascii="Times New Roman" w:hAnsi="Times New Roman"/>
                <w:b/>
                <w:bCs/>
                <w:sz w:val="18"/>
                <w:szCs w:val="18"/>
                <w:lang w:eastAsia="es-MX"/>
              </w:rPr>
              <w:t>2004-4</w:t>
            </w:r>
          </w:p>
        </w:tc>
        <w:tc>
          <w:tcPr>
            <w:tcW w:w="1081" w:type="dxa"/>
            <w:vAlign w:val="bottom"/>
          </w:tcPr>
          <w:p w:rsidR="005E1D37" w:rsidRPr="00E81BB7" w:rsidRDefault="005E1D37" w:rsidP="00E81BB7">
            <w:pPr>
              <w:spacing w:after="0" w:line="240" w:lineRule="auto"/>
              <w:ind w:right="-376"/>
              <w:rPr>
                <w:rFonts w:ascii="Times New Roman" w:hAnsi="Times New Roman"/>
                <w:sz w:val="18"/>
                <w:szCs w:val="18"/>
                <w:lang w:eastAsia="es-MX"/>
              </w:rPr>
            </w:pPr>
            <w:r w:rsidRPr="00E81BB7">
              <w:rPr>
                <w:rFonts w:ascii="Times New Roman" w:hAnsi="Times New Roman"/>
                <w:sz w:val="18"/>
                <w:szCs w:val="18"/>
                <w:lang w:eastAsia="es-MX"/>
              </w:rPr>
              <w:t>8,134,017</w:t>
            </w:r>
          </w:p>
        </w:tc>
        <w:tc>
          <w:tcPr>
            <w:tcW w:w="1081" w:type="dxa"/>
            <w:vAlign w:val="bottom"/>
          </w:tcPr>
          <w:p w:rsidR="005E1D37" w:rsidRPr="00E81BB7" w:rsidRDefault="005E1D37" w:rsidP="00E81BB7">
            <w:pPr>
              <w:spacing w:after="0" w:line="240" w:lineRule="auto"/>
              <w:ind w:right="-376"/>
              <w:rPr>
                <w:rFonts w:ascii="Times New Roman" w:hAnsi="Times New Roman"/>
                <w:b/>
                <w:bCs/>
                <w:sz w:val="18"/>
                <w:szCs w:val="18"/>
                <w:lang w:eastAsia="es-MX"/>
              </w:rPr>
            </w:pPr>
            <w:r w:rsidRPr="00E81BB7">
              <w:rPr>
                <w:rFonts w:ascii="Times New Roman" w:hAnsi="Times New Roman"/>
                <w:b/>
                <w:bCs/>
                <w:sz w:val="18"/>
                <w:szCs w:val="18"/>
                <w:lang w:eastAsia="es-MX"/>
              </w:rPr>
              <w:t>2009-2</w:t>
            </w:r>
          </w:p>
        </w:tc>
        <w:tc>
          <w:tcPr>
            <w:tcW w:w="909" w:type="dxa"/>
            <w:vAlign w:val="bottom"/>
          </w:tcPr>
          <w:p w:rsidR="005E1D37" w:rsidRPr="00E81BB7" w:rsidRDefault="005E1D37" w:rsidP="00E81BB7">
            <w:pPr>
              <w:spacing w:after="0" w:line="240" w:lineRule="auto"/>
              <w:ind w:right="-376"/>
              <w:rPr>
                <w:rFonts w:ascii="Times New Roman" w:hAnsi="Times New Roman"/>
                <w:sz w:val="18"/>
                <w:szCs w:val="18"/>
                <w:lang w:eastAsia="es-MX"/>
              </w:rPr>
            </w:pPr>
            <w:r w:rsidRPr="00E81BB7">
              <w:rPr>
                <w:rFonts w:ascii="Times New Roman" w:hAnsi="Times New Roman"/>
                <w:sz w:val="18"/>
                <w:szCs w:val="18"/>
                <w:lang w:eastAsia="es-MX"/>
              </w:rPr>
              <w:t>8,139,317</w:t>
            </w:r>
          </w:p>
        </w:tc>
      </w:tr>
      <w:tr w:rsidR="005E1D37" w:rsidRPr="00E34A6F" w:rsidTr="003F1462">
        <w:trPr>
          <w:trHeight w:val="537"/>
        </w:trPr>
        <w:tc>
          <w:tcPr>
            <w:tcW w:w="1080" w:type="dxa"/>
            <w:vAlign w:val="bottom"/>
          </w:tcPr>
          <w:p w:rsidR="005E1D37" w:rsidRPr="00E81BB7" w:rsidRDefault="005E1D37" w:rsidP="00E81BB7">
            <w:pPr>
              <w:spacing w:after="0" w:line="240" w:lineRule="auto"/>
              <w:ind w:right="-376"/>
              <w:rPr>
                <w:rFonts w:ascii="Times New Roman" w:hAnsi="Times New Roman"/>
                <w:b/>
                <w:bCs/>
                <w:sz w:val="18"/>
                <w:szCs w:val="18"/>
                <w:lang w:eastAsia="es-MX"/>
              </w:rPr>
            </w:pPr>
            <w:r w:rsidRPr="00E81BB7">
              <w:rPr>
                <w:rFonts w:ascii="Times New Roman" w:hAnsi="Times New Roman"/>
                <w:b/>
                <w:bCs/>
                <w:sz w:val="18"/>
                <w:szCs w:val="18"/>
                <w:lang w:eastAsia="es-MX"/>
              </w:rPr>
              <w:t>1996-1</w:t>
            </w:r>
          </w:p>
        </w:tc>
        <w:tc>
          <w:tcPr>
            <w:tcW w:w="1080" w:type="dxa"/>
            <w:vAlign w:val="bottom"/>
          </w:tcPr>
          <w:p w:rsidR="005E1D37" w:rsidRPr="00E81BB7" w:rsidRDefault="005E1D37" w:rsidP="00E81BB7">
            <w:pPr>
              <w:spacing w:after="0" w:line="240" w:lineRule="auto"/>
              <w:ind w:right="-376"/>
              <w:rPr>
                <w:rFonts w:ascii="Times New Roman" w:hAnsi="Times New Roman"/>
                <w:sz w:val="18"/>
                <w:szCs w:val="18"/>
                <w:lang w:eastAsia="es-MX"/>
              </w:rPr>
            </w:pPr>
            <w:r w:rsidRPr="00E81BB7">
              <w:rPr>
                <w:rFonts w:ascii="Times New Roman" w:hAnsi="Times New Roman"/>
                <w:sz w:val="18"/>
                <w:szCs w:val="18"/>
                <w:lang w:eastAsia="es-MX"/>
              </w:rPr>
              <w:t>5,890,979</w:t>
            </w:r>
          </w:p>
        </w:tc>
        <w:tc>
          <w:tcPr>
            <w:tcW w:w="1080" w:type="dxa"/>
            <w:vAlign w:val="bottom"/>
          </w:tcPr>
          <w:p w:rsidR="005E1D37" w:rsidRPr="00E81BB7" w:rsidRDefault="005E1D37" w:rsidP="00E81BB7">
            <w:pPr>
              <w:spacing w:after="0" w:line="240" w:lineRule="auto"/>
              <w:ind w:right="-376"/>
              <w:rPr>
                <w:rFonts w:ascii="Times New Roman" w:hAnsi="Times New Roman"/>
                <w:b/>
                <w:bCs/>
                <w:sz w:val="18"/>
                <w:szCs w:val="18"/>
                <w:lang w:eastAsia="es-MX"/>
              </w:rPr>
            </w:pPr>
            <w:r w:rsidRPr="00E81BB7">
              <w:rPr>
                <w:rFonts w:ascii="Times New Roman" w:hAnsi="Times New Roman"/>
                <w:b/>
                <w:bCs/>
                <w:sz w:val="18"/>
                <w:szCs w:val="18"/>
                <w:lang w:eastAsia="es-MX"/>
              </w:rPr>
              <w:t>2000-3</w:t>
            </w:r>
          </w:p>
        </w:tc>
        <w:tc>
          <w:tcPr>
            <w:tcW w:w="1080" w:type="dxa"/>
            <w:vAlign w:val="bottom"/>
          </w:tcPr>
          <w:p w:rsidR="005E1D37" w:rsidRPr="00E81BB7" w:rsidRDefault="005E1D37" w:rsidP="00E81BB7">
            <w:pPr>
              <w:spacing w:after="0" w:line="240" w:lineRule="auto"/>
              <w:ind w:right="-376"/>
              <w:rPr>
                <w:rFonts w:ascii="Times New Roman" w:hAnsi="Times New Roman"/>
                <w:sz w:val="18"/>
                <w:szCs w:val="18"/>
                <w:lang w:eastAsia="es-MX"/>
              </w:rPr>
            </w:pPr>
            <w:r w:rsidRPr="00E81BB7">
              <w:rPr>
                <w:rFonts w:ascii="Times New Roman" w:hAnsi="Times New Roman"/>
                <w:sz w:val="18"/>
                <w:szCs w:val="18"/>
                <w:lang w:eastAsia="es-MX"/>
              </w:rPr>
              <w:t>7,604,206</w:t>
            </w:r>
          </w:p>
        </w:tc>
        <w:tc>
          <w:tcPr>
            <w:tcW w:w="1081" w:type="dxa"/>
            <w:vAlign w:val="bottom"/>
          </w:tcPr>
          <w:p w:rsidR="005E1D37" w:rsidRPr="00E81BB7" w:rsidRDefault="005E1D37" w:rsidP="00E81BB7">
            <w:pPr>
              <w:spacing w:after="0" w:line="240" w:lineRule="auto"/>
              <w:ind w:right="-376"/>
              <w:rPr>
                <w:rFonts w:ascii="Times New Roman" w:hAnsi="Times New Roman"/>
                <w:b/>
                <w:bCs/>
                <w:sz w:val="18"/>
                <w:szCs w:val="18"/>
                <w:lang w:eastAsia="es-MX"/>
              </w:rPr>
            </w:pPr>
            <w:r w:rsidRPr="00E81BB7">
              <w:rPr>
                <w:rFonts w:ascii="Times New Roman" w:hAnsi="Times New Roman"/>
                <w:b/>
                <w:bCs/>
                <w:sz w:val="18"/>
                <w:szCs w:val="18"/>
                <w:lang w:eastAsia="es-MX"/>
              </w:rPr>
              <w:t>2005-1</w:t>
            </w:r>
          </w:p>
        </w:tc>
        <w:tc>
          <w:tcPr>
            <w:tcW w:w="1081" w:type="dxa"/>
            <w:vAlign w:val="bottom"/>
          </w:tcPr>
          <w:p w:rsidR="005E1D37" w:rsidRPr="00E81BB7" w:rsidRDefault="005E1D37" w:rsidP="00E81BB7">
            <w:pPr>
              <w:spacing w:after="0" w:line="240" w:lineRule="auto"/>
              <w:ind w:right="-376"/>
              <w:rPr>
                <w:rFonts w:ascii="Times New Roman" w:hAnsi="Times New Roman"/>
                <w:sz w:val="18"/>
                <w:szCs w:val="18"/>
                <w:lang w:eastAsia="es-MX"/>
              </w:rPr>
            </w:pPr>
            <w:r w:rsidRPr="00E81BB7">
              <w:rPr>
                <w:rFonts w:ascii="Times New Roman" w:hAnsi="Times New Roman"/>
                <w:sz w:val="18"/>
                <w:szCs w:val="18"/>
                <w:lang w:eastAsia="es-MX"/>
              </w:rPr>
              <w:t>7,775,430</w:t>
            </w:r>
          </w:p>
        </w:tc>
        <w:tc>
          <w:tcPr>
            <w:tcW w:w="1081" w:type="dxa"/>
            <w:vAlign w:val="bottom"/>
          </w:tcPr>
          <w:p w:rsidR="005E1D37" w:rsidRPr="00E81BB7" w:rsidRDefault="005E1D37" w:rsidP="00E81BB7">
            <w:pPr>
              <w:spacing w:after="0" w:line="240" w:lineRule="auto"/>
              <w:ind w:right="-376"/>
              <w:rPr>
                <w:rFonts w:ascii="Times New Roman" w:hAnsi="Times New Roman"/>
                <w:b/>
                <w:bCs/>
                <w:sz w:val="18"/>
                <w:szCs w:val="18"/>
                <w:lang w:eastAsia="es-MX"/>
              </w:rPr>
            </w:pPr>
            <w:r w:rsidRPr="00E81BB7">
              <w:rPr>
                <w:rFonts w:ascii="Times New Roman" w:hAnsi="Times New Roman"/>
                <w:b/>
                <w:bCs/>
                <w:sz w:val="18"/>
                <w:szCs w:val="18"/>
                <w:lang w:eastAsia="es-MX"/>
              </w:rPr>
              <w:t>2009-3</w:t>
            </w:r>
          </w:p>
        </w:tc>
        <w:tc>
          <w:tcPr>
            <w:tcW w:w="909" w:type="dxa"/>
            <w:vAlign w:val="bottom"/>
          </w:tcPr>
          <w:p w:rsidR="005E1D37" w:rsidRPr="00E81BB7" w:rsidRDefault="005E1D37" w:rsidP="00E81BB7">
            <w:pPr>
              <w:spacing w:after="0" w:line="240" w:lineRule="auto"/>
              <w:ind w:right="-376"/>
              <w:rPr>
                <w:rFonts w:ascii="Times New Roman" w:hAnsi="Times New Roman"/>
                <w:sz w:val="18"/>
                <w:szCs w:val="18"/>
                <w:lang w:eastAsia="es-MX"/>
              </w:rPr>
            </w:pPr>
            <w:r w:rsidRPr="00E81BB7">
              <w:rPr>
                <w:rFonts w:ascii="Times New Roman" w:hAnsi="Times New Roman"/>
                <w:sz w:val="18"/>
                <w:szCs w:val="18"/>
                <w:lang w:eastAsia="es-MX"/>
              </w:rPr>
              <w:t>8,448,990</w:t>
            </w:r>
          </w:p>
        </w:tc>
      </w:tr>
      <w:tr w:rsidR="005E1D37" w:rsidRPr="00E34A6F" w:rsidTr="003F1462">
        <w:trPr>
          <w:trHeight w:val="537"/>
        </w:trPr>
        <w:tc>
          <w:tcPr>
            <w:tcW w:w="1080" w:type="dxa"/>
            <w:vAlign w:val="bottom"/>
          </w:tcPr>
          <w:p w:rsidR="005E1D37" w:rsidRPr="00E81BB7" w:rsidRDefault="005E1D37" w:rsidP="00E81BB7">
            <w:pPr>
              <w:spacing w:after="0" w:line="240" w:lineRule="auto"/>
              <w:ind w:right="-376"/>
              <w:rPr>
                <w:rFonts w:ascii="Times New Roman" w:hAnsi="Times New Roman"/>
                <w:b/>
                <w:bCs/>
                <w:sz w:val="18"/>
                <w:szCs w:val="18"/>
                <w:lang w:eastAsia="es-MX"/>
              </w:rPr>
            </w:pPr>
            <w:r w:rsidRPr="00E81BB7">
              <w:rPr>
                <w:rFonts w:ascii="Times New Roman" w:hAnsi="Times New Roman"/>
                <w:b/>
                <w:bCs/>
                <w:sz w:val="18"/>
                <w:szCs w:val="18"/>
                <w:lang w:eastAsia="es-MX"/>
              </w:rPr>
              <w:t>1996-2</w:t>
            </w:r>
          </w:p>
        </w:tc>
        <w:tc>
          <w:tcPr>
            <w:tcW w:w="1080" w:type="dxa"/>
            <w:vAlign w:val="bottom"/>
          </w:tcPr>
          <w:p w:rsidR="005E1D37" w:rsidRPr="00E81BB7" w:rsidRDefault="005E1D37" w:rsidP="00E81BB7">
            <w:pPr>
              <w:spacing w:after="0" w:line="240" w:lineRule="auto"/>
              <w:ind w:right="-376"/>
              <w:rPr>
                <w:rFonts w:ascii="Times New Roman" w:hAnsi="Times New Roman"/>
                <w:sz w:val="18"/>
                <w:szCs w:val="18"/>
                <w:lang w:eastAsia="es-MX"/>
              </w:rPr>
            </w:pPr>
            <w:r w:rsidRPr="00E81BB7">
              <w:rPr>
                <w:rFonts w:ascii="Times New Roman" w:hAnsi="Times New Roman"/>
                <w:sz w:val="18"/>
                <w:szCs w:val="18"/>
                <w:lang w:eastAsia="es-MX"/>
              </w:rPr>
              <w:t>5,955,002</w:t>
            </w:r>
          </w:p>
        </w:tc>
        <w:tc>
          <w:tcPr>
            <w:tcW w:w="1080" w:type="dxa"/>
            <w:vAlign w:val="bottom"/>
          </w:tcPr>
          <w:p w:rsidR="005E1D37" w:rsidRPr="00E81BB7" w:rsidRDefault="005E1D37" w:rsidP="00E81BB7">
            <w:pPr>
              <w:spacing w:after="0" w:line="240" w:lineRule="auto"/>
              <w:ind w:right="-376"/>
              <w:rPr>
                <w:rFonts w:ascii="Times New Roman" w:hAnsi="Times New Roman"/>
                <w:b/>
                <w:bCs/>
                <w:sz w:val="18"/>
                <w:szCs w:val="18"/>
                <w:lang w:eastAsia="es-MX"/>
              </w:rPr>
            </w:pPr>
            <w:r w:rsidRPr="00E81BB7">
              <w:rPr>
                <w:rFonts w:ascii="Times New Roman" w:hAnsi="Times New Roman"/>
                <w:b/>
                <w:bCs/>
                <w:sz w:val="18"/>
                <w:szCs w:val="18"/>
                <w:lang w:eastAsia="es-MX"/>
              </w:rPr>
              <w:t>2000-4</w:t>
            </w:r>
          </w:p>
        </w:tc>
        <w:tc>
          <w:tcPr>
            <w:tcW w:w="1080" w:type="dxa"/>
            <w:vAlign w:val="bottom"/>
          </w:tcPr>
          <w:p w:rsidR="005E1D37" w:rsidRPr="00E81BB7" w:rsidRDefault="005E1D37" w:rsidP="00E81BB7">
            <w:pPr>
              <w:spacing w:after="0" w:line="240" w:lineRule="auto"/>
              <w:ind w:right="-376"/>
              <w:rPr>
                <w:rFonts w:ascii="Times New Roman" w:hAnsi="Times New Roman"/>
                <w:sz w:val="18"/>
                <w:szCs w:val="18"/>
                <w:lang w:eastAsia="es-MX"/>
              </w:rPr>
            </w:pPr>
            <w:r w:rsidRPr="00E81BB7">
              <w:rPr>
                <w:rFonts w:ascii="Times New Roman" w:hAnsi="Times New Roman"/>
                <w:sz w:val="18"/>
                <w:szCs w:val="18"/>
                <w:lang w:eastAsia="es-MX"/>
              </w:rPr>
              <w:t>7,711,481</w:t>
            </w:r>
          </w:p>
        </w:tc>
        <w:tc>
          <w:tcPr>
            <w:tcW w:w="1081" w:type="dxa"/>
            <w:vAlign w:val="bottom"/>
          </w:tcPr>
          <w:p w:rsidR="005E1D37" w:rsidRPr="00E81BB7" w:rsidRDefault="005E1D37" w:rsidP="00E81BB7">
            <w:pPr>
              <w:spacing w:after="0" w:line="240" w:lineRule="auto"/>
              <w:ind w:right="-376"/>
              <w:rPr>
                <w:rFonts w:ascii="Times New Roman" w:hAnsi="Times New Roman"/>
                <w:b/>
                <w:bCs/>
                <w:sz w:val="18"/>
                <w:szCs w:val="18"/>
                <w:lang w:eastAsia="es-MX"/>
              </w:rPr>
            </w:pPr>
            <w:r w:rsidRPr="00E81BB7">
              <w:rPr>
                <w:rFonts w:ascii="Times New Roman" w:hAnsi="Times New Roman"/>
                <w:b/>
                <w:bCs/>
                <w:sz w:val="18"/>
                <w:szCs w:val="18"/>
                <w:lang w:eastAsia="es-MX"/>
              </w:rPr>
              <w:t>2005-2</w:t>
            </w:r>
          </w:p>
        </w:tc>
        <w:tc>
          <w:tcPr>
            <w:tcW w:w="1081" w:type="dxa"/>
            <w:vAlign w:val="bottom"/>
          </w:tcPr>
          <w:p w:rsidR="005E1D37" w:rsidRPr="00E81BB7" w:rsidRDefault="005E1D37" w:rsidP="00E81BB7">
            <w:pPr>
              <w:spacing w:after="0" w:line="240" w:lineRule="auto"/>
              <w:ind w:right="-376"/>
              <w:rPr>
                <w:rFonts w:ascii="Times New Roman" w:hAnsi="Times New Roman"/>
                <w:sz w:val="18"/>
                <w:szCs w:val="18"/>
                <w:lang w:eastAsia="es-MX"/>
              </w:rPr>
            </w:pPr>
            <w:r w:rsidRPr="00E81BB7">
              <w:rPr>
                <w:rFonts w:ascii="Times New Roman" w:hAnsi="Times New Roman"/>
                <w:sz w:val="18"/>
                <w:szCs w:val="18"/>
                <w:lang w:eastAsia="es-MX"/>
              </w:rPr>
              <w:t>8,119,230</w:t>
            </w:r>
          </w:p>
        </w:tc>
        <w:tc>
          <w:tcPr>
            <w:tcW w:w="1081" w:type="dxa"/>
            <w:vAlign w:val="bottom"/>
          </w:tcPr>
          <w:p w:rsidR="005E1D37" w:rsidRPr="00E81BB7" w:rsidRDefault="005E1D37" w:rsidP="00E81BB7">
            <w:pPr>
              <w:spacing w:after="0" w:line="240" w:lineRule="auto"/>
              <w:ind w:right="-376"/>
              <w:rPr>
                <w:rFonts w:ascii="Times New Roman" w:hAnsi="Times New Roman"/>
                <w:b/>
                <w:bCs/>
                <w:sz w:val="18"/>
                <w:szCs w:val="18"/>
                <w:lang w:eastAsia="es-MX"/>
              </w:rPr>
            </w:pPr>
            <w:r w:rsidRPr="00E81BB7">
              <w:rPr>
                <w:rFonts w:ascii="Times New Roman" w:hAnsi="Times New Roman"/>
                <w:b/>
                <w:bCs/>
                <w:sz w:val="18"/>
                <w:szCs w:val="18"/>
                <w:lang w:eastAsia="es-MX"/>
              </w:rPr>
              <w:t>2009-4</w:t>
            </w:r>
          </w:p>
        </w:tc>
        <w:tc>
          <w:tcPr>
            <w:tcW w:w="909" w:type="dxa"/>
            <w:vAlign w:val="bottom"/>
          </w:tcPr>
          <w:p w:rsidR="005E1D37" w:rsidRPr="00E81BB7" w:rsidRDefault="005E1D37" w:rsidP="00E81BB7">
            <w:pPr>
              <w:spacing w:after="0" w:line="240" w:lineRule="auto"/>
              <w:ind w:right="-376"/>
              <w:rPr>
                <w:rFonts w:ascii="Times New Roman" w:hAnsi="Times New Roman"/>
                <w:sz w:val="18"/>
                <w:szCs w:val="18"/>
                <w:lang w:eastAsia="es-MX"/>
              </w:rPr>
            </w:pPr>
            <w:r w:rsidRPr="00E81BB7">
              <w:rPr>
                <w:rFonts w:ascii="Times New Roman" w:hAnsi="Times New Roman"/>
                <w:sz w:val="18"/>
                <w:szCs w:val="18"/>
                <w:lang w:eastAsia="es-MX"/>
              </w:rPr>
              <w:t>8,780,310</w:t>
            </w:r>
          </w:p>
        </w:tc>
      </w:tr>
      <w:tr w:rsidR="005E1D37" w:rsidRPr="00E34A6F" w:rsidTr="003F1462">
        <w:trPr>
          <w:trHeight w:val="537"/>
        </w:trPr>
        <w:tc>
          <w:tcPr>
            <w:tcW w:w="1080" w:type="dxa"/>
            <w:vAlign w:val="bottom"/>
          </w:tcPr>
          <w:p w:rsidR="005E1D37" w:rsidRPr="00E81BB7" w:rsidRDefault="005E1D37" w:rsidP="00E81BB7">
            <w:pPr>
              <w:spacing w:after="0" w:line="240" w:lineRule="auto"/>
              <w:ind w:right="-376"/>
              <w:rPr>
                <w:rFonts w:ascii="Times New Roman" w:hAnsi="Times New Roman"/>
                <w:b/>
                <w:bCs/>
                <w:sz w:val="18"/>
                <w:szCs w:val="18"/>
                <w:lang w:eastAsia="es-MX"/>
              </w:rPr>
            </w:pPr>
            <w:r w:rsidRPr="00E81BB7">
              <w:rPr>
                <w:rFonts w:ascii="Times New Roman" w:hAnsi="Times New Roman"/>
                <w:b/>
                <w:bCs/>
                <w:sz w:val="18"/>
                <w:szCs w:val="18"/>
                <w:lang w:eastAsia="es-MX"/>
              </w:rPr>
              <w:t>1996-3</w:t>
            </w:r>
          </w:p>
        </w:tc>
        <w:tc>
          <w:tcPr>
            <w:tcW w:w="1080" w:type="dxa"/>
            <w:vAlign w:val="bottom"/>
          </w:tcPr>
          <w:p w:rsidR="005E1D37" w:rsidRPr="00E81BB7" w:rsidRDefault="005E1D37" w:rsidP="00E81BB7">
            <w:pPr>
              <w:spacing w:after="0" w:line="240" w:lineRule="auto"/>
              <w:ind w:right="-376"/>
              <w:rPr>
                <w:rFonts w:ascii="Times New Roman" w:hAnsi="Times New Roman"/>
                <w:sz w:val="18"/>
                <w:szCs w:val="18"/>
                <w:lang w:eastAsia="es-MX"/>
              </w:rPr>
            </w:pPr>
            <w:r w:rsidRPr="00E81BB7">
              <w:rPr>
                <w:rFonts w:ascii="Times New Roman" w:hAnsi="Times New Roman"/>
                <w:sz w:val="18"/>
                <w:szCs w:val="18"/>
                <w:lang w:eastAsia="es-MX"/>
              </w:rPr>
              <w:t>6,072,630</w:t>
            </w:r>
          </w:p>
        </w:tc>
        <w:tc>
          <w:tcPr>
            <w:tcW w:w="1080" w:type="dxa"/>
            <w:vAlign w:val="bottom"/>
          </w:tcPr>
          <w:p w:rsidR="005E1D37" w:rsidRPr="00E81BB7" w:rsidRDefault="005E1D37" w:rsidP="00E81BB7">
            <w:pPr>
              <w:spacing w:after="0" w:line="240" w:lineRule="auto"/>
              <w:ind w:right="-376"/>
              <w:rPr>
                <w:rFonts w:ascii="Times New Roman" w:hAnsi="Times New Roman"/>
                <w:b/>
                <w:bCs/>
                <w:sz w:val="18"/>
                <w:szCs w:val="18"/>
                <w:lang w:eastAsia="es-MX"/>
              </w:rPr>
            </w:pPr>
            <w:r w:rsidRPr="00E81BB7">
              <w:rPr>
                <w:rFonts w:ascii="Times New Roman" w:hAnsi="Times New Roman"/>
                <w:b/>
                <w:bCs/>
                <w:sz w:val="18"/>
                <w:szCs w:val="18"/>
                <w:lang w:eastAsia="es-MX"/>
              </w:rPr>
              <w:t>2001-1</w:t>
            </w:r>
          </w:p>
        </w:tc>
        <w:tc>
          <w:tcPr>
            <w:tcW w:w="1080" w:type="dxa"/>
            <w:vAlign w:val="bottom"/>
          </w:tcPr>
          <w:p w:rsidR="005E1D37" w:rsidRPr="00E81BB7" w:rsidRDefault="005E1D37" w:rsidP="00E81BB7">
            <w:pPr>
              <w:spacing w:after="0" w:line="240" w:lineRule="auto"/>
              <w:ind w:right="-376"/>
              <w:rPr>
                <w:rFonts w:ascii="Times New Roman" w:hAnsi="Times New Roman"/>
                <w:sz w:val="18"/>
                <w:szCs w:val="18"/>
                <w:lang w:eastAsia="es-MX"/>
              </w:rPr>
            </w:pPr>
            <w:r w:rsidRPr="00E81BB7">
              <w:rPr>
                <w:rFonts w:ascii="Times New Roman" w:hAnsi="Times New Roman"/>
                <w:sz w:val="18"/>
                <w:szCs w:val="18"/>
                <w:lang w:eastAsia="es-MX"/>
              </w:rPr>
              <w:t>7,310,570</w:t>
            </w:r>
          </w:p>
        </w:tc>
        <w:tc>
          <w:tcPr>
            <w:tcW w:w="1081" w:type="dxa"/>
            <w:vAlign w:val="bottom"/>
          </w:tcPr>
          <w:p w:rsidR="005E1D37" w:rsidRPr="00E81BB7" w:rsidRDefault="005E1D37" w:rsidP="00E81BB7">
            <w:pPr>
              <w:spacing w:after="0" w:line="240" w:lineRule="auto"/>
              <w:ind w:right="-376"/>
              <w:rPr>
                <w:rFonts w:ascii="Times New Roman" w:hAnsi="Times New Roman"/>
                <w:b/>
                <w:bCs/>
                <w:sz w:val="18"/>
                <w:szCs w:val="18"/>
                <w:lang w:eastAsia="es-MX"/>
              </w:rPr>
            </w:pPr>
            <w:r w:rsidRPr="00E81BB7">
              <w:rPr>
                <w:rFonts w:ascii="Times New Roman" w:hAnsi="Times New Roman"/>
                <w:b/>
                <w:bCs/>
                <w:sz w:val="18"/>
                <w:szCs w:val="18"/>
                <w:lang w:eastAsia="es-MX"/>
              </w:rPr>
              <w:t>2005-3</w:t>
            </w:r>
          </w:p>
        </w:tc>
        <w:tc>
          <w:tcPr>
            <w:tcW w:w="1081" w:type="dxa"/>
            <w:vAlign w:val="bottom"/>
          </w:tcPr>
          <w:p w:rsidR="005E1D37" w:rsidRPr="00E81BB7" w:rsidRDefault="005E1D37" w:rsidP="00E81BB7">
            <w:pPr>
              <w:spacing w:after="0" w:line="240" w:lineRule="auto"/>
              <w:ind w:right="-376"/>
              <w:rPr>
                <w:rFonts w:ascii="Times New Roman" w:hAnsi="Times New Roman"/>
                <w:sz w:val="18"/>
                <w:szCs w:val="18"/>
                <w:lang w:eastAsia="es-MX"/>
              </w:rPr>
            </w:pPr>
            <w:r w:rsidRPr="00E81BB7">
              <w:rPr>
                <w:rFonts w:ascii="Times New Roman" w:hAnsi="Times New Roman"/>
                <w:sz w:val="18"/>
                <w:szCs w:val="18"/>
                <w:lang w:eastAsia="es-MX"/>
              </w:rPr>
              <w:t>8,140,956</w:t>
            </w:r>
          </w:p>
        </w:tc>
        <w:tc>
          <w:tcPr>
            <w:tcW w:w="1081" w:type="dxa"/>
            <w:vAlign w:val="bottom"/>
          </w:tcPr>
          <w:p w:rsidR="005E1D37" w:rsidRPr="00E81BB7" w:rsidRDefault="005E1D37" w:rsidP="00E81BB7">
            <w:pPr>
              <w:spacing w:after="0" w:line="240" w:lineRule="auto"/>
              <w:ind w:right="-376"/>
              <w:rPr>
                <w:rFonts w:ascii="Times New Roman" w:hAnsi="Times New Roman"/>
                <w:b/>
                <w:bCs/>
                <w:sz w:val="18"/>
                <w:szCs w:val="18"/>
                <w:lang w:eastAsia="es-MX"/>
              </w:rPr>
            </w:pPr>
            <w:r w:rsidRPr="00E81BB7">
              <w:rPr>
                <w:rFonts w:ascii="Times New Roman" w:hAnsi="Times New Roman"/>
                <w:b/>
                <w:bCs/>
                <w:sz w:val="18"/>
                <w:szCs w:val="18"/>
                <w:lang w:eastAsia="es-MX"/>
              </w:rPr>
              <w:t>2010-1</w:t>
            </w:r>
          </w:p>
        </w:tc>
        <w:tc>
          <w:tcPr>
            <w:tcW w:w="909" w:type="dxa"/>
            <w:vAlign w:val="bottom"/>
          </w:tcPr>
          <w:p w:rsidR="005E1D37" w:rsidRPr="00E81BB7" w:rsidRDefault="005E1D37" w:rsidP="00E81BB7">
            <w:pPr>
              <w:spacing w:after="0" w:line="240" w:lineRule="auto"/>
              <w:ind w:right="-376"/>
              <w:rPr>
                <w:rFonts w:ascii="Times New Roman" w:hAnsi="Times New Roman"/>
                <w:sz w:val="18"/>
                <w:szCs w:val="18"/>
                <w:lang w:eastAsia="es-MX"/>
              </w:rPr>
            </w:pPr>
            <w:r w:rsidRPr="00E81BB7">
              <w:rPr>
                <w:rFonts w:ascii="Times New Roman" w:hAnsi="Times New Roman"/>
                <w:sz w:val="18"/>
                <w:szCs w:val="18"/>
                <w:lang w:eastAsia="es-MX"/>
              </w:rPr>
              <w:t>8,358,484</w:t>
            </w:r>
          </w:p>
        </w:tc>
      </w:tr>
      <w:tr w:rsidR="005E1D37" w:rsidRPr="00E34A6F" w:rsidTr="003F1462">
        <w:trPr>
          <w:trHeight w:val="537"/>
        </w:trPr>
        <w:tc>
          <w:tcPr>
            <w:tcW w:w="1080" w:type="dxa"/>
            <w:vAlign w:val="bottom"/>
          </w:tcPr>
          <w:p w:rsidR="005E1D37" w:rsidRPr="00E81BB7" w:rsidRDefault="005E1D37" w:rsidP="00E81BB7">
            <w:pPr>
              <w:spacing w:after="0" w:line="240" w:lineRule="auto"/>
              <w:ind w:right="-376"/>
              <w:rPr>
                <w:rFonts w:ascii="Times New Roman" w:hAnsi="Times New Roman"/>
                <w:b/>
                <w:bCs/>
                <w:sz w:val="18"/>
                <w:szCs w:val="18"/>
                <w:lang w:eastAsia="es-MX"/>
              </w:rPr>
            </w:pPr>
            <w:r w:rsidRPr="00E81BB7">
              <w:rPr>
                <w:rFonts w:ascii="Times New Roman" w:hAnsi="Times New Roman"/>
                <w:b/>
                <w:bCs/>
                <w:sz w:val="18"/>
                <w:szCs w:val="18"/>
                <w:lang w:eastAsia="es-MX"/>
              </w:rPr>
              <w:t>1996-4</w:t>
            </w:r>
          </w:p>
        </w:tc>
        <w:tc>
          <w:tcPr>
            <w:tcW w:w="1080" w:type="dxa"/>
            <w:vAlign w:val="bottom"/>
          </w:tcPr>
          <w:p w:rsidR="005E1D37" w:rsidRPr="00E81BB7" w:rsidRDefault="005E1D37" w:rsidP="00E81BB7">
            <w:pPr>
              <w:spacing w:after="0" w:line="240" w:lineRule="auto"/>
              <w:ind w:right="-376"/>
              <w:rPr>
                <w:rFonts w:ascii="Times New Roman" w:hAnsi="Times New Roman"/>
                <w:sz w:val="18"/>
                <w:szCs w:val="18"/>
                <w:lang w:eastAsia="es-MX"/>
              </w:rPr>
            </w:pPr>
            <w:r w:rsidRPr="00E81BB7">
              <w:rPr>
                <w:rFonts w:ascii="Times New Roman" w:hAnsi="Times New Roman"/>
                <w:sz w:val="18"/>
                <w:szCs w:val="18"/>
                <w:lang w:eastAsia="es-MX"/>
              </w:rPr>
              <w:t>6,427,559</w:t>
            </w:r>
          </w:p>
        </w:tc>
        <w:tc>
          <w:tcPr>
            <w:tcW w:w="1080" w:type="dxa"/>
            <w:vAlign w:val="bottom"/>
          </w:tcPr>
          <w:p w:rsidR="005E1D37" w:rsidRPr="00E81BB7" w:rsidRDefault="005E1D37" w:rsidP="00E81BB7">
            <w:pPr>
              <w:spacing w:after="0" w:line="240" w:lineRule="auto"/>
              <w:ind w:right="-376"/>
              <w:rPr>
                <w:rFonts w:ascii="Times New Roman" w:hAnsi="Times New Roman"/>
                <w:b/>
                <w:bCs/>
                <w:sz w:val="18"/>
                <w:szCs w:val="18"/>
                <w:lang w:eastAsia="es-MX"/>
              </w:rPr>
            </w:pPr>
            <w:r w:rsidRPr="00E81BB7">
              <w:rPr>
                <w:rFonts w:ascii="Times New Roman" w:hAnsi="Times New Roman"/>
                <w:b/>
                <w:bCs/>
                <w:sz w:val="18"/>
                <w:szCs w:val="18"/>
                <w:lang w:eastAsia="es-MX"/>
              </w:rPr>
              <w:t>2001-2</w:t>
            </w:r>
          </w:p>
        </w:tc>
        <w:tc>
          <w:tcPr>
            <w:tcW w:w="1080" w:type="dxa"/>
            <w:vAlign w:val="bottom"/>
          </w:tcPr>
          <w:p w:rsidR="005E1D37" w:rsidRPr="00E81BB7" w:rsidRDefault="005E1D37" w:rsidP="00E81BB7">
            <w:pPr>
              <w:spacing w:after="0" w:line="240" w:lineRule="auto"/>
              <w:ind w:right="-376"/>
              <w:rPr>
                <w:rFonts w:ascii="Times New Roman" w:hAnsi="Times New Roman"/>
                <w:sz w:val="18"/>
                <w:szCs w:val="18"/>
                <w:lang w:eastAsia="es-MX"/>
              </w:rPr>
            </w:pPr>
            <w:r w:rsidRPr="00E81BB7">
              <w:rPr>
                <w:rFonts w:ascii="Times New Roman" w:hAnsi="Times New Roman"/>
                <w:sz w:val="18"/>
                <w:szCs w:val="18"/>
                <w:lang w:eastAsia="es-MX"/>
              </w:rPr>
              <w:t>7,424,995</w:t>
            </w:r>
          </w:p>
        </w:tc>
        <w:tc>
          <w:tcPr>
            <w:tcW w:w="1081" w:type="dxa"/>
            <w:vAlign w:val="bottom"/>
          </w:tcPr>
          <w:p w:rsidR="005E1D37" w:rsidRPr="00E81BB7" w:rsidRDefault="005E1D37" w:rsidP="00E81BB7">
            <w:pPr>
              <w:spacing w:after="0" w:line="240" w:lineRule="auto"/>
              <w:ind w:right="-376"/>
              <w:rPr>
                <w:rFonts w:ascii="Times New Roman" w:hAnsi="Times New Roman"/>
                <w:b/>
                <w:bCs/>
                <w:sz w:val="18"/>
                <w:szCs w:val="18"/>
                <w:lang w:eastAsia="es-MX"/>
              </w:rPr>
            </w:pPr>
            <w:r w:rsidRPr="00E81BB7">
              <w:rPr>
                <w:rFonts w:ascii="Times New Roman" w:hAnsi="Times New Roman"/>
                <w:b/>
                <w:bCs/>
                <w:sz w:val="18"/>
                <w:szCs w:val="18"/>
                <w:lang w:eastAsia="es-MX"/>
              </w:rPr>
              <w:t>2005-4</w:t>
            </w:r>
          </w:p>
        </w:tc>
        <w:tc>
          <w:tcPr>
            <w:tcW w:w="1081" w:type="dxa"/>
            <w:vAlign w:val="bottom"/>
          </w:tcPr>
          <w:p w:rsidR="005E1D37" w:rsidRPr="00E81BB7" w:rsidRDefault="005E1D37" w:rsidP="00E81BB7">
            <w:pPr>
              <w:spacing w:after="0" w:line="240" w:lineRule="auto"/>
              <w:ind w:right="-376"/>
              <w:rPr>
                <w:rFonts w:ascii="Times New Roman" w:hAnsi="Times New Roman"/>
                <w:sz w:val="18"/>
                <w:szCs w:val="18"/>
                <w:lang w:eastAsia="es-MX"/>
              </w:rPr>
            </w:pPr>
            <w:r w:rsidRPr="00E81BB7">
              <w:rPr>
                <w:rFonts w:ascii="Times New Roman" w:hAnsi="Times New Roman"/>
                <w:sz w:val="18"/>
                <w:szCs w:val="18"/>
                <w:lang w:eastAsia="es-MX"/>
              </w:rPr>
              <w:t>8,419,100</w:t>
            </w:r>
          </w:p>
        </w:tc>
        <w:tc>
          <w:tcPr>
            <w:tcW w:w="1081" w:type="dxa"/>
          </w:tcPr>
          <w:p w:rsidR="005E1D37" w:rsidRPr="00E81BB7" w:rsidRDefault="005E1D37" w:rsidP="00E81BB7">
            <w:pPr>
              <w:pStyle w:val="Prrafodelista"/>
              <w:spacing w:after="0" w:line="240" w:lineRule="auto"/>
              <w:ind w:left="0" w:right="-376"/>
              <w:rPr>
                <w:rFonts w:ascii="Times New Roman" w:hAnsi="Times New Roman"/>
                <w:b/>
                <w:sz w:val="18"/>
                <w:szCs w:val="18"/>
                <w:lang w:val="es-ES_tradnl"/>
              </w:rPr>
            </w:pPr>
            <w:r w:rsidRPr="00E81BB7">
              <w:rPr>
                <w:rFonts w:ascii="Times New Roman" w:hAnsi="Times New Roman"/>
                <w:b/>
                <w:sz w:val="18"/>
                <w:szCs w:val="18"/>
                <w:lang w:val="es-ES_tradnl"/>
              </w:rPr>
              <w:t>2010-2</w:t>
            </w:r>
          </w:p>
        </w:tc>
        <w:tc>
          <w:tcPr>
            <w:tcW w:w="909" w:type="dxa"/>
          </w:tcPr>
          <w:p w:rsidR="005E1D37" w:rsidRPr="00E81BB7" w:rsidRDefault="005E1D37" w:rsidP="00E81BB7">
            <w:pPr>
              <w:spacing w:after="0" w:line="360" w:lineRule="auto"/>
              <w:ind w:right="-376"/>
              <w:rPr>
                <w:rFonts w:ascii="Times New Roman" w:hAnsi="Times New Roman"/>
                <w:sz w:val="18"/>
                <w:szCs w:val="18"/>
                <w:lang w:eastAsia="es-MX"/>
              </w:rPr>
            </w:pPr>
            <w:r w:rsidRPr="00E81BB7">
              <w:rPr>
                <w:rFonts w:ascii="Times New Roman" w:hAnsi="Times New Roman"/>
                <w:sz w:val="18"/>
                <w:szCs w:val="18"/>
                <w:lang w:val="es-ES" w:eastAsia="es-MX"/>
              </w:rPr>
              <w:t>8’753,916</w:t>
            </w:r>
          </w:p>
        </w:tc>
      </w:tr>
      <w:tr w:rsidR="005E1D37" w:rsidRPr="00E34A6F" w:rsidTr="003F1462">
        <w:trPr>
          <w:trHeight w:val="537"/>
        </w:trPr>
        <w:tc>
          <w:tcPr>
            <w:tcW w:w="1080" w:type="dxa"/>
            <w:vAlign w:val="bottom"/>
          </w:tcPr>
          <w:p w:rsidR="005E1D37" w:rsidRPr="00E81BB7" w:rsidRDefault="005E1D37" w:rsidP="00E81BB7">
            <w:pPr>
              <w:spacing w:after="0" w:line="240" w:lineRule="auto"/>
              <w:ind w:right="-376"/>
              <w:rPr>
                <w:rFonts w:ascii="Times New Roman" w:hAnsi="Times New Roman"/>
                <w:b/>
                <w:bCs/>
                <w:sz w:val="18"/>
                <w:szCs w:val="18"/>
                <w:lang w:eastAsia="es-MX"/>
              </w:rPr>
            </w:pPr>
            <w:r w:rsidRPr="00E81BB7">
              <w:rPr>
                <w:rFonts w:ascii="Times New Roman" w:hAnsi="Times New Roman"/>
                <w:b/>
                <w:bCs/>
                <w:sz w:val="18"/>
                <w:szCs w:val="18"/>
                <w:lang w:eastAsia="es-MX"/>
              </w:rPr>
              <w:t>1997-1</w:t>
            </w:r>
          </w:p>
        </w:tc>
        <w:tc>
          <w:tcPr>
            <w:tcW w:w="1080" w:type="dxa"/>
            <w:vAlign w:val="bottom"/>
          </w:tcPr>
          <w:p w:rsidR="005E1D37" w:rsidRPr="00E81BB7" w:rsidRDefault="005E1D37" w:rsidP="00E81BB7">
            <w:pPr>
              <w:spacing w:after="0" w:line="240" w:lineRule="auto"/>
              <w:ind w:right="-376"/>
              <w:rPr>
                <w:rFonts w:ascii="Times New Roman" w:hAnsi="Times New Roman"/>
                <w:sz w:val="18"/>
                <w:szCs w:val="18"/>
                <w:lang w:eastAsia="es-MX"/>
              </w:rPr>
            </w:pPr>
            <w:r w:rsidRPr="00E81BB7">
              <w:rPr>
                <w:rFonts w:ascii="Times New Roman" w:hAnsi="Times New Roman"/>
                <w:sz w:val="18"/>
                <w:szCs w:val="18"/>
                <w:lang w:eastAsia="es-MX"/>
              </w:rPr>
              <w:t>6,152,624</w:t>
            </w:r>
          </w:p>
        </w:tc>
        <w:tc>
          <w:tcPr>
            <w:tcW w:w="1080" w:type="dxa"/>
            <w:vAlign w:val="bottom"/>
          </w:tcPr>
          <w:p w:rsidR="005E1D37" w:rsidRPr="00E81BB7" w:rsidRDefault="005E1D37" w:rsidP="00E81BB7">
            <w:pPr>
              <w:spacing w:after="0" w:line="240" w:lineRule="auto"/>
              <w:ind w:right="-376"/>
              <w:rPr>
                <w:rFonts w:ascii="Times New Roman" w:hAnsi="Times New Roman"/>
                <w:b/>
                <w:bCs/>
                <w:sz w:val="18"/>
                <w:szCs w:val="18"/>
                <w:lang w:eastAsia="es-MX"/>
              </w:rPr>
            </w:pPr>
            <w:r w:rsidRPr="00E81BB7">
              <w:rPr>
                <w:rFonts w:ascii="Times New Roman" w:hAnsi="Times New Roman"/>
                <w:b/>
                <w:bCs/>
                <w:sz w:val="18"/>
                <w:szCs w:val="18"/>
                <w:lang w:eastAsia="es-MX"/>
              </w:rPr>
              <w:t>2001-3</w:t>
            </w:r>
          </w:p>
        </w:tc>
        <w:tc>
          <w:tcPr>
            <w:tcW w:w="1080" w:type="dxa"/>
            <w:vAlign w:val="bottom"/>
          </w:tcPr>
          <w:p w:rsidR="005E1D37" w:rsidRPr="00E81BB7" w:rsidRDefault="005E1D37" w:rsidP="00E81BB7">
            <w:pPr>
              <w:spacing w:after="0" w:line="240" w:lineRule="auto"/>
              <w:ind w:right="-376"/>
              <w:rPr>
                <w:rFonts w:ascii="Times New Roman" w:hAnsi="Times New Roman"/>
                <w:sz w:val="18"/>
                <w:szCs w:val="18"/>
                <w:lang w:eastAsia="es-MX"/>
              </w:rPr>
            </w:pPr>
            <w:r w:rsidRPr="00E81BB7">
              <w:rPr>
                <w:rFonts w:ascii="Times New Roman" w:hAnsi="Times New Roman"/>
                <w:sz w:val="18"/>
                <w:szCs w:val="18"/>
                <w:lang w:eastAsia="es-MX"/>
              </w:rPr>
              <w:t>7,482,968</w:t>
            </w:r>
          </w:p>
        </w:tc>
        <w:tc>
          <w:tcPr>
            <w:tcW w:w="1081" w:type="dxa"/>
            <w:vAlign w:val="bottom"/>
          </w:tcPr>
          <w:p w:rsidR="005E1D37" w:rsidRPr="00E81BB7" w:rsidRDefault="005E1D37" w:rsidP="00E81BB7">
            <w:pPr>
              <w:spacing w:after="0" w:line="240" w:lineRule="auto"/>
              <w:ind w:right="-376"/>
              <w:rPr>
                <w:rFonts w:ascii="Times New Roman" w:hAnsi="Times New Roman"/>
                <w:b/>
                <w:bCs/>
                <w:sz w:val="18"/>
                <w:szCs w:val="18"/>
                <w:lang w:eastAsia="es-MX"/>
              </w:rPr>
            </w:pPr>
            <w:r w:rsidRPr="00E81BB7">
              <w:rPr>
                <w:rFonts w:ascii="Times New Roman" w:hAnsi="Times New Roman"/>
                <w:b/>
                <w:bCs/>
                <w:sz w:val="18"/>
                <w:szCs w:val="18"/>
                <w:lang w:eastAsia="es-MX"/>
              </w:rPr>
              <w:t>2006-1</w:t>
            </w:r>
          </w:p>
        </w:tc>
        <w:tc>
          <w:tcPr>
            <w:tcW w:w="1081" w:type="dxa"/>
            <w:vAlign w:val="bottom"/>
          </w:tcPr>
          <w:p w:rsidR="005E1D37" w:rsidRPr="00E81BB7" w:rsidRDefault="005E1D37" w:rsidP="00E81BB7">
            <w:pPr>
              <w:spacing w:after="0" w:line="240" w:lineRule="auto"/>
              <w:ind w:right="-376"/>
              <w:rPr>
                <w:rFonts w:ascii="Times New Roman" w:hAnsi="Times New Roman"/>
                <w:sz w:val="18"/>
                <w:szCs w:val="18"/>
                <w:lang w:eastAsia="es-MX"/>
              </w:rPr>
            </w:pPr>
            <w:r w:rsidRPr="00E81BB7">
              <w:rPr>
                <w:rFonts w:ascii="Times New Roman" w:hAnsi="Times New Roman"/>
                <w:sz w:val="18"/>
                <w:szCs w:val="18"/>
                <w:lang w:eastAsia="es-MX"/>
              </w:rPr>
              <w:t>8,240,421</w:t>
            </w:r>
          </w:p>
        </w:tc>
        <w:tc>
          <w:tcPr>
            <w:tcW w:w="1081" w:type="dxa"/>
          </w:tcPr>
          <w:p w:rsidR="005E1D37" w:rsidRPr="00E81BB7" w:rsidRDefault="005E1D37" w:rsidP="00E81BB7">
            <w:pPr>
              <w:pStyle w:val="Prrafodelista"/>
              <w:spacing w:after="0" w:line="240" w:lineRule="auto"/>
              <w:ind w:left="0" w:right="-376"/>
              <w:rPr>
                <w:rFonts w:ascii="Times New Roman" w:hAnsi="Times New Roman"/>
                <w:sz w:val="18"/>
                <w:szCs w:val="18"/>
                <w:lang w:val="es-ES_tradnl"/>
              </w:rPr>
            </w:pPr>
            <w:r w:rsidRPr="00E81BB7">
              <w:rPr>
                <w:rFonts w:ascii="Times New Roman" w:hAnsi="Times New Roman"/>
                <w:b/>
                <w:sz w:val="18"/>
                <w:szCs w:val="18"/>
                <w:lang w:val="es-ES_tradnl"/>
              </w:rPr>
              <w:t>2010-3</w:t>
            </w:r>
          </w:p>
        </w:tc>
        <w:tc>
          <w:tcPr>
            <w:tcW w:w="909" w:type="dxa"/>
          </w:tcPr>
          <w:p w:rsidR="005E1D37" w:rsidRPr="00E81BB7" w:rsidRDefault="005E1D37" w:rsidP="00E81BB7">
            <w:pPr>
              <w:spacing w:after="0" w:line="360" w:lineRule="auto"/>
              <w:ind w:right="-376"/>
              <w:rPr>
                <w:rFonts w:ascii="Times New Roman" w:hAnsi="Times New Roman"/>
                <w:sz w:val="18"/>
                <w:szCs w:val="18"/>
                <w:lang w:eastAsia="es-MX"/>
              </w:rPr>
            </w:pPr>
            <w:r w:rsidRPr="00E81BB7">
              <w:rPr>
                <w:rFonts w:ascii="Times New Roman" w:hAnsi="Times New Roman"/>
                <w:bCs/>
                <w:sz w:val="18"/>
                <w:szCs w:val="18"/>
                <w:lang w:val="es-ES"/>
              </w:rPr>
              <w:t>8,961,943</w:t>
            </w:r>
          </w:p>
        </w:tc>
      </w:tr>
      <w:tr w:rsidR="005E1D37" w:rsidRPr="00E34A6F" w:rsidTr="003F1462">
        <w:trPr>
          <w:trHeight w:val="537"/>
        </w:trPr>
        <w:tc>
          <w:tcPr>
            <w:tcW w:w="1080" w:type="dxa"/>
            <w:vAlign w:val="bottom"/>
          </w:tcPr>
          <w:p w:rsidR="005E1D37" w:rsidRPr="00E81BB7" w:rsidRDefault="005E1D37" w:rsidP="00E81BB7">
            <w:pPr>
              <w:spacing w:after="0" w:line="240" w:lineRule="auto"/>
              <w:ind w:right="-376"/>
              <w:rPr>
                <w:rFonts w:ascii="Times New Roman" w:hAnsi="Times New Roman"/>
                <w:b/>
                <w:bCs/>
                <w:sz w:val="18"/>
                <w:szCs w:val="18"/>
                <w:lang w:eastAsia="es-MX"/>
              </w:rPr>
            </w:pPr>
            <w:r w:rsidRPr="00E81BB7">
              <w:rPr>
                <w:rFonts w:ascii="Times New Roman" w:hAnsi="Times New Roman"/>
                <w:b/>
                <w:bCs/>
                <w:sz w:val="18"/>
                <w:szCs w:val="18"/>
                <w:lang w:eastAsia="es-MX"/>
              </w:rPr>
              <w:t>1997-2</w:t>
            </w:r>
          </w:p>
        </w:tc>
        <w:tc>
          <w:tcPr>
            <w:tcW w:w="1080" w:type="dxa"/>
            <w:vAlign w:val="bottom"/>
          </w:tcPr>
          <w:p w:rsidR="005E1D37" w:rsidRPr="00E81BB7" w:rsidRDefault="005E1D37" w:rsidP="00E81BB7">
            <w:pPr>
              <w:spacing w:after="0" w:line="240" w:lineRule="auto"/>
              <w:ind w:right="-376"/>
              <w:rPr>
                <w:rFonts w:ascii="Times New Roman" w:hAnsi="Times New Roman"/>
                <w:sz w:val="18"/>
                <w:szCs w:val="18"/>
                <w:lang w:eastAsia="es-MX"/>
              </w:rPr>
            </w:pPr>
            <w:r w:rsidRPr="00E81BB7">
              <w:rPr>
                <w:rFonts w:ascii="Times New Roman" w:hAnsi="Times New Roman"/>
                <w:sz w:val="18"/>
                <w:szCs w:val="18"/>
                <w:lang w:eastAsia="es-MX"/>
              </w:rPr>
              <w:t>6,492,744</w:t>
            </w:r>
          </w:p>
        </w:tc>
        <w:tc>
          <w:tcPr>
            <w:tcW w:w="1080" w:type="dxa"/>
            <w:vAlign w:val="bottom"/>
          </w:tcPr>
          <w:p w:rsidR="005E1D37" w:rsidRPr="00E81BB7" w:rsidRDefault="005E1D37" w:rsidP="00E81BB7">
            <w:pPr>
              <w:spacing w:after="0" w:line="240" w:lineRule="auto"/>
              <w:ind w:right="-376"/>
              <w:rPr>
                <w:rFonts w:ascii="Times New Roman" w:hAnsi="Times New Roman"/>
                <w:b/>
                <w:bCs/>
                <w:sz w:val="18"/>
                <w:szCs w:val="18"/>
                <w:lang w:eastAsia="es-MX"/>
              </w:rPr>
            </w:pPr>
            <w:r w:rsidRPr="00E81BB7">
              <w:rPr>
                <w:rFonts w:ascii="Times New Roman" w:hAnsi="Times New Roman"/>
                <w:b/>
                <w:bCs/>
                <w:sz w:val="18"/>
                <w:szCs w:val="18"/>
                <w:lang w:eastAsia="es-MX"/>
              </w:rPr>
              <w:t>2001-4</w:t>
            </w:r>
          </w:p>
        </w:tc>
        <w:tc>
          <w:tcPr>
            <w:tcW w:w="1080" w:type="dxa"/>
            <w:vAlign w:val="bottom"/>
          </w:tcPr>
          <w:p w:rsidR="005E1D37" w:rsidRPr="00E81BB7" w:rsidRDefault="005E1D37" w:rsidP="00E81BB7">
            <w:pPr>
              <w:spacing w:after="0" w:line="240" w:lineRule="auto"/>
              <w:ind w:right="-376"/>
              <w:rPr>
                <w:rFonts w:ascii="Times New Roman" w:hAnsi="Times New Roman"/>
                <w:sz w:val="18"/>
                <w:szCs w:val="18"/>
                <w:lang w:eastAsia="es-MX"/>
              </w:rPr>
            </w:pPr>
            <w:r w:rsidRPr="00E81BB7">
              <w:rPr>
                <w:rFonts w:ascii="Times New Roman" w:hAnsi="Times New Roman"/>
                <w:sz w:val="18"/>
                <w:szCs w:val="18"/>
                <w:lang w:eastAsia="es-MX"/>
              </w:rPr>
              <w:t>7,576,319</w:t>
            </w:r>
          </w:p>
        </w:tc>
        <w:tc>
          <w:tcPr>
            <w:tcW w:w="1081" w:type="dxa"/>
            <w:vAlign w:val="bottom"/>
          </w:tcPr>
          <w:p w:rsidR="005E1D37" w:rsidRPr="00E81BB7" w:rsidRDefault="005E1D37" w:rsidP="00E81BB7">
            <w:pPr>
              <w:spacing w:after="0" w:line="240" w:lineRule="auto"/>
              <w:ind w:right="-376"/>
              <w:rPr>
                <w:rFonts w:ascii="Times New Roman" w:hAnsi="Times New Roman"/>
                <w:b/>
                <w:bCs/>
                <w:sz w:val="18"/>
                <w:szCs w:val="18"/>
                <w:lang w:eastAsia="es-MX"/>
              </w:rPr>
            </w:pPr>
            <w:r w:rsidRPr="00E81BB7">
              <w:rPr>
                <w:rFonts w:ascii="Times New Roman" w:hAnsi="Times New Roman"/>
                <w:b/>
                <w:bCs/>
                <w:sz w:val="18"/>
                <w:szCs w:val="18"/>
                <w:lang w:eastAsia="es-MX"/>
              </w:rPr>
              <w:t>2006-2</w:t>
            </w:r>
          </w:p>
        </w:tc>
        <w:tc>
          <w:tcPr>
            <w:tcW w:w="1081" w:type="dxa"/>
            <w:vAlign w:val="bottom"/>
          </w:tcPr>
          <w:p w:rsidR="005E1D37" w:rsidRPr="00E81BB7" w:rsidRDefault="005E1D37" w:rsidP="00E81BB7">
            <w:pPr>
              <w:spacing w:after="0" w:line="240" w:lineRule="auto"/>
              <w:ind w:right="-376"/>
              <w:rPr>
                <w:rFonts w:ascii="Times New Roman" w:hAnsi="Times New Roman"/>
                <w:sz w:val="18"/>
                <w:szCs w:val="18"/>
                <w:lang w:eastAsia="es-MX"/>
              </w:rPr>
            </w:pPr>
            <w:r w:rsidRPr="00E81BB7">
              <w:rPr>
                <w:rFonts w:ascii="Times New Roman" w:hAnsi="Times New Roman"/>
                <w:sz w:val="18"/>
                <w:szCs w:val="18"/>
                <w:lang w:eastAsia="es-MX"/>
              </w:rPr>
              <w:t>8,528,752</w:t>
            </w:r>
          </w:p>
        </w:tc>
        <w:tc>
          <w:tcPr>
            <w:tcW w:w="1081" w:type="dxa"/>
          </w:tcPr>
          <w:p w:rsidR="005E1D37" w:rsidRPr="00E81BB7" w:rsidRDefault="005E1D37" w:rsidP="00E81BB7">
            <w:pPr>
              <w:pStyle w:val="Prrafodelista"/>
              <w:spacing w:after="0" w:line="240" w:lineRule="auto"/>
              <w:ind w:left="0" w:right="-376"/>
              <w:rPr>
                <w:rFonts w:ascii="Times New Roman" w:hAnsi="Times New Roman"/>
                <w:sz w:val="18"/>
                <w:szCs w:val="18"/>
                <w:lang w:val="es-ES_tradnl"/>
              </w:rPr>
            </w:pPr>
            <w:r w:rsidRPr="00E81BB7">
              <w:rPr>
                <w:rFonts w:ascii="Times New Roman" w:hAnsi="Times New Roman"/>
                <w:b/>
                <w:sz w:val="18"/>
                <w:szCs w:val="18"/>
                <w:lang w:val="es-ES_tradnl"/>
              </w:rPr>
              <w:t>2010-4</w:t>
            </w:r>
          </w:p>
        </w:tc>
        <w:tc>
          <w:tcPr>
            <w:tcW w:w="909" w:type="dxa"/>
          </w:tcPr>
          <w:p w:rsidR="005E1D37" w:rsidRPr="00E81BB7" w:rsidRDefault="005E1D37" w:rsidP="00E81BB7">
            <w:pPr>
              <w:pStyle w:val="Prrafodelista"/>
              <w:spacing w:after="0" w:line="240" w:lineRule="auto"/>
              <w:ind w:left="0" w:right="-376"/>
              <w:rPr>
                <w:rFonts w:ascii="Times New Roman" w:hAnsi="Times New Roman"/>
                <w:sz w:val="18"/>
                <w:szCs w:val="18"/>
                <w:lang w:val="es-ES_tradnl"/>
              </w:rPr>
            </w:pPr>
            <w:r w:rsidRPr="00E81BB7">
              <w:rPr>
                <w:rFonts w:ascii="Times New Roman" w:hAnsi="Times New Roman"/>
                <w:sz w:val="18"/>
                <w:szCs w:val="18"/>
                <w:lang w:val="es-ES_tradnl"/>
              </w:rPr>
              <w:t>8’404,475</w:t>
            </w:r>
          </w:p>
        </w:tc>
      </w:tr>
    </w:tbl>
    <w:p w:rsidR="005E1D37" w:rsidRPr="00E34A6F" w:rsidRDefault="005E1D37" w:rsidP="00B00CC0">
      <w:pPr>
        <w:pStyle w:val="Prrafodelista"/>
        <w:spacing w:line="240" w:lineRule="auto"/>
        <w:ind w:left="0" w:right="-376"/>
        <w:jc w:val="both"/>
        <w:rPr>
          <w:rFonts w:ascii="Times New Roman" w:hAnsi="Times New Roman"/>
          <w:sz w:val="24"/>
          <w:szCs w:val="24"/>
          <w:lang w:val="es-ES"/>
        </w:rPr>
      </w:pPr>
      <w:r w:rsidRPr="00E34A6F">
        <w:rPr>
          <w:rFonts w:ascii="Times New Roman" w:hAnsi="Times New Roman"/>
          <w:b/>
          <w:sz w:val="24"/>
          <w:szCs w:val="24"/>
          <w:lang w:val="es-ES_tradnl"/>
        </w:rPr>
        <w:t xml:space="preserve">Fuente: </w:t>
      </w:r>
      <w:r w:rsidRPr="00E34A6F">
        <w:rPr>
          <w:rFonts w:ascii="Times New Roman" w:hAnsi="Times New Roman"/>
          <w:sz w:val="24"/>
          <w:szCs w:val="24"/>
          <w:lang w:val="es-ES"/>
        </w:rPr>
        <w:t>INEGI (2010). Sistema de Cuentas Nacionales de México.</w:t>
      </w:r>
    </w:p>
    <w:sectPr w:rsidR="005E1D37" w:rsidRPr="00E34A6F" w:rsidSect="00B00CC0">
      <w:footerReference w:type="default" r:id="rId18"/>
      <w:pgSz w:w="12240" w:h="15840" w:code="1"/>
      <w:pgMar w:top="1701" w:right="1701" w:bottom="1701" w:left="1701" w:header="708" w:footer="96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35B4" w:rsidRDefault="006535B4" w:rsidP="00CA18B1">
      <w:pPr>
        <w:spacing w:after="0" w:line="240" w:lineRule="auto"/>
      </w:pPr>
      <w:r>
        <w:separator/>
      </w:r>
    </w:p>
  </w:endnote>
  <w:endnote w:type="continuationSeparator" w:id="0">
    <w:p w:rsidR="006535B4" w:rsidRDefault="006535B4" w:rsidP="00CA18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rus BT">
    <w:altName w:val="Arrus B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Roman">
    <w:panose1 w:val="00000000000000000000"/>
    <w:charset w:val="00"/>
    <w:family w:val="roman"/>
    <w:notTrueType/>
    <w:pitch w:val="default"/>
    <w:sig w:usb0="00000003" w:usb1="00000000" w:usb2="00000000" w:usb3="00000000" w:csb0="00000001" w:csb1="00000000"/>
  </w:font>
  <w:font w:name="Code2000">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D37" w:rsidRDefault="006535B4">
    <w:pPr>
      <w:pStyle w:val="Piedepgina"/>
      <w:jc w:val="center"/>
    </w:pPr>
    <w:r>
      <w:fldChar w:fldCharType="begin"/>
    </w:r>
    <w:r>
      <w:instrText xml:space="preserve"> PAGE   \* MERGEFORMAT </w:instrText>
    </w:r>
    <w:r>
      <w:fldChar w:fldCharType="separate"/>
    </w:r>
    <w:r w:rsidR="00D051FB">
      <w:rPr>
        <w:noProof/>
      </w:rPr>
      <w:t>2</w:t>
    </w:r>
    <w:r>
      <w:rPr>
        <w:noProof/>
      </w:rPr>
      <w:fldChar w:fldCharType="end"/>
    </w:r>
  </w:p>
  <w:p w:rsidR="005E1D37" w:rsidRDefault="005E1D3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35B4" w:rsidRDefault="006535B4" w:rsidP="00CA18B1">
      <w:pPr>
        <w:spacing w:after="0" w:line="240" w:lineRule="auto"/>
      </w:pPr>
      <w:r>
        <w:separator/>
      </w:r>
    </w:p>
  </w:footnote>
  <w:footnote w:type="continuationSeparator" w:id="0">
    <w:p w:rsidR="006535B4" w:rsidRDefault="006535B4" w:rsidP="00CA18B1">
      <w:pPr>
        <w:spacing w:after="0" w:line="240" w:lineRule="auto"/>
      </w:pPr>
      <w:r>
        <w:continuationSeparator/>
      </w:r>
    </w:p>
  </w:footnote>
  <w:footnote w:id="1">
    <w:p w:rsidR="005E1D37" w:rsidRDefault="005E1D37" w:rsidP="00331C89">
      <w:pPr>
        <w:pStyle w:val="Textonotapie"/>
        <w:jc w:val="both"/>
      </w:pPr>
      <w:r w:rsidRPr="00331C89">
        <w:rPr>
          <w:rStyle w:val="Refdenotaalpie"/>
          <w:rFonts w:ascii="Tahoma" w:hAnsi="Tahoma" w:cs="Tahoma"/>
        </w:rPr>
        <w:footnoteRef/>
      </w:r>
      <w:r w:rsidRPr="00331C89">
        <w:rPr>
          <w:rFonts w:ascii="Tahoma" w:hAnsi="Tahoma" w:cs="Tahoma"/>
        </w:rPr>
        <w:t xml:space="preserve"> </w:t>
      </w:r>
      <w:r w:rsidRPr="005A7A8A">
        <w:t xml:space="preserve">Dr. en Ciencias, maestro de </w:t>
      </w:r>
      <w:smartTag w:uri="urn:schemas-microsoft-com:office:smarttags" w:element="PersonName">
        <w:smartTagPr>
          <w:attr w:name="ProductID" w:val="la Facultad"/>
        </w:smartTagPr>
        <w:r w:rsidRPr="005A7A8A">
          <w:t>la Facultad</w:t>
        </w:r>
      </w:smartTag>
      <w:r w:rsidRPr="005A7A8A">
        <w:t xml:space="preserve"> de Economía de </w:t>
      </w:r>
      <w:smartTag w:uri="urn:schemas-microsoft-com:office:smarttags" w:element="PersonName">
        <w:smartTagPr>
          <w:attr w:name="ProductID" w:val="la Universidad Veracruzana.Av."/>
        </w:smartTagPr>
        <w:r w:rsidRPr="005A7A8A">
          <w:t>la Universidad Veracruzana</w:t>
        </w:r>
        <w:r w:rsidRPr="005A7A8A">
          <w:rPr>
            <w:lang w:val="es-MX"/>
          </w:rPr>
          <w:t>.Av.</w:t>
        </w:r>
      </w:smartTag>
      <w:r w:rsidRPr="005A7A8A">
        <w:rPr>
          <w:lang w:val="es-MX"/>
        </w:rPr>
        <w:t xml:space="preserve"> Xalapa s/n, esq. Manuel Ávila Camacho, 91020, </w:t>
      </w:r>
      <w:r w:rsidRPr="005A7A8A">
        <w:t xml:space="preserve">Xalapa, Veracruz, México. </w:t>
      </w:r>
      <w:hyperlink r:id="rId1" w:history="1">
        <w:r w:rsidRPr="005A7A8A">
          <w:rPr>
            <w:rStyle w:val="Hipervnculo"/>
          </w:rPr>
          <w:t>jruizuv@gmail.com</w:t>
        </w:r>
      </w:hyperlink>
      <w:r w:rsidRPr="005A7A8A">
        <w:t>.</w:t>
      </w:r>
    </w:p>
  </w:footnote>
  <w:footnote w:id="2">
    <w:p w:rsidR="005E1D37" w:rsidRPr="005A7A8A" w:rsidRDefault="005E1D37" w:rsidP="00331C89">
      <w:pPr>
        <w:pStyle w:val="Textonotapie"/>
        <w:jc w:val="both"/>
      </w:pPr>
      <w:r w:rsidRPr="005A7A8A">
        <w:rPr>
          <w:rStyle w:val="Refdenotaalpie"/>
        </w:rPr>
        <w:footnoteRef/>
      </w:r>
      <w:r w:rsidRPr="005A7A8A">
        <w:t xml:space="preserve"> Cuerpo Académico “Economía y Geografía, remediación sustentable. </w:t>
      </w:r>
    </w:p>
    <w:p w:rsidR="005E1D37" w:rsidRDefault="005E1D37" w:rsidP="00331C89">
      <w:pPr>
        <w:pStyle w:val="Textonotapie"/>
        <w:jc w:val="both"/>
      </w:pPr>
    </w:p>
  </w:footnote>
  <w:footnote w:id="3">
    <w:p w:rsidR="005E1D37" w:rsidRPr="005A7A8A" w:rsidRDefault="005E1D37" w:rsidP="00132D6D">
      <w:pPr>
        <w:pStyle w:val="Textonotapie"/>
        <w:jc w:val="both"/>
        <w:rPr>
          <w:lang w:val="es-MX"/>
        </w:rPr>
      </w:pPr>
      <w:r w:rsidRPr="005A7A8A">
        <w:rPr>
          <w:rStyle w:val="Refdenotaalpie"/>
        </w:rPr>
        <w:footnoteRef/>
      </w:r>
      <w:r w:rsidRPr="005A7A8A">
        <w:rPr>
          <w:lang w:val="es-MX"/>
        </w:rPr>
        <w:t xml:space="preserve">. </w:t>
      </w:r>
      <w:r w:rsidRPr="005A7A8A">
        <w:t xml:space="preserve">Lic. en Economía, maestra y jefa de </w:t>
      </w:r>
      <w:smartTag w:uri="urn:schemas-microsoft-com:office:smarttags" w:element="PersonName">
        <w:smartTagPr>
          <w:attr w:name="ProductID" w:val="la Facultad"/>
        </w:smartTagPr>
        <w:r w:rsidRPr="005A7A8A">
          <w:t>la Facultad</w:t>
        </w:r>
      </w:smartTag>
      <w:r w:rsidRPr="005A7A8A">
        <w:t xml:space="preserve"> de Ciencias Administrativas y Sociales de </w:t>
      </w:r>
      <w:smartTag w:uri="urn:schemas-microsoft-com:office:smarttags" w:element="PersonName">
        <w:smartTagPr>
          <w:attr w:name="ProductID" w:val="la Universidad Veracruzana."/>
        </w:smartTagPr>
        <w:r w:rsidRPr="005A7A8A">
          <w:t>la Universidad Veracruzana</w:t>
        </w:r>
        <w:r w:rsidRPr="005A7A8A">
          <w:rPr>
            <w:lang w:val="es-MX"/>
          </w:rPr>
          <w:t>.</w:t>
        </w:r>
      </w:smartTag>
      <w:r w:rsidRPr="005A7A8A">
        <w:rPr>
          <w:lang w:val="es-MX"/>
        </w:rPr>
        <w:t xml:space="preserve"> Paseo Num.112, Lote 2, sección 2ª. </w:t>
      </w:r>
      <w:r w:rsidRPr="005A7A8A">
        <w:t xml:space="preserve">Xalapa, Veracruz, México. </w:t>
      </w:r>
      <w:hyperlink r:id="rId2" w:history="1">
        <w:r w:rsidRPr="005A7A8A">
          <w:rPr>
            <w:rStyle w:val="Hipervnculo"/>
          </w:rPr>
          <w:t>gabyerendira@yahoo.com.mx</w:t>
        </w:r>
      </w:hyperlink>
    </w:p>
    <w:p w:rsidR="005E1D37" w:rsidRDefault="005E1D37" w:rsidP="00132D6D">
      <w:pPr>
        <w:pStyle w:val="Textonotapie"/>
        <w:jc w:val="both"/>
      </w:pPr>
    </w:p>
  </w:footnote>
  <w:footnote w:id="4">
    <w:p w:rsidR="005E1D37" w:rsidRPr="005A7A8A" w:rsidRDefault="005E1D37">
      <w:pPr>
        <w:pStyle w:val="Textonotapie"/>
        <w:rPr>
          <w:lang w:val="es-MX"/>
        </w:rPr>
      </w:pPr>
      <w:r w:rsidRPr="005A7A8A">
        <w:rPr>
          <w:rStyle w:val="Refdenotaalpie"/>
        </w:rPr>
        <w:footnoteRef/>
      </w:r>
      <w:r w:rsidRPr="005A7A8A">
        <w:t xml:space="preserve"> </w:t>
      </w:r>
      <w:r w:rsidRPr="005A7A8A">
        <w:rPr>
          <w:lang w:val="es-MX"/>
        </w:rPr>
        <w:t xml:space="preserve">Dra. en Ciencias, maestra de </w:t>
      </w:r>
      <w:smartTag w:uri="urn:schemas-microsoft-com:office:smarttags" w:element="PersonName">
        <w:smartTagPr>
          <w:attr w:name="ProductID" w:val="la Facultad"/>
        </w:smartTagPr>
        <w:r w:rsidRPr="005A7A8A">
          <w:rPr>
            <w:lang w:val="es-MX"/>
          </w:rPr>
          <w:t>la Facultad</w:t>
        </w:r>
      </w:smartTag>
      <w:r w:rsidRPr="005A7A8A">
        <w:rPr>
          <w:lang w:val="es-MX"/>
        </w:rPr>
        <w:t xml:space="preserve"> de Ciencias Administrativas y Sociales de </w:t>
      </w:r>
      <w:smartTag w:uri="urn:schemas-microsoft-com:office:smarttags" w:element="PersonName">
        <w:smartTagPr>
          <w:attr w:name="ProductID" w:val="la Universidad Veracruzana"/>
        </w:smartTagPr>
        <w:r w:rsidRPr="005A7A8A">
          <w:rPr>
            <w:lang w:val="es-MX"/>
          </w:rPr>
          <w:t>la Universidad Veracruzana</w:t>
        </w:r>
      </w:smartTag>
      <w:r w:rsidRPr="005A7A8A">
        <w:rPr>
          <w:lang w:val="es-MX"/>
        </w:rPr>
        <w:t xml:space="preserve"> </w:t>
      </w:r>
      <w:hyperlink r:id="rId3" w:history="1">
        <w:r w:rsidRPr="005A7A8A">
          <w:rPr>
            <w:rStyle w:val="Hipervnculo"/>
            <w:lang w:val="es-MX"/>
          </w:rPr>
          <w:t>alisson2113@gmail.com</w:t>
        </w:r>
      </w:hyperlink>
    </w:p>
    <w:p w:rsidR="005E1D37" w:rsidRDefault="005E1D37">
      <w:pPr>
        <w:pStyle w:val="Textonotapi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2A2DBB"/>
    <w:multiLevelType w:val="hybridMultilevel"/>
    <w:tmpl w:val="C744312E"/>
    <w:lvl w:ilvl="0" w:tplc="0C0A000F">
      <w:start w:val="1"/>
      <w:numFmt w:val="decimal"/>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
    <w:nsid w:val="20982B44"/>
    <w:multiLevelType w:val="hybridMultilevel"/>
    <w:tmpl w:val="C744312E"/>
    <w:lvl w:ilvl="0" w:tplc="0C0A000F">
      <w:start w:val="1"/>
      <w:numFmt w:val="decimal"/>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
    <w:nsid w:val="2715161A"/>
    <w:multiLevelType w:val="hybridMultilevel"/>
    <w:tmpl w:val="7F3A65EE"/>
    <w:lvl w:ilvl="0" w:tplc="8D98A098">
      <w:start w:val="1"/>
      <w:numFmt w:val="upperRoman"/>
      <w:lvlText w:val="%1."/>
      <w:lvlJc w:val="left"/>
      <w:pPr>
        <w:ind w:left="1080" w:hanging="72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
    <w:nsid w:val="292D6A53"/>
    <w:multiLevelType w:val="hybridMultilevel"/>
    <w:tmpl w:val="D1E8683C"/>
    <w:lvl w:ilvl="0" w:tplc="ED20A420">
      <w:start w:val="14"/>
      <w:numFmt w:val="bullet"/>
      <w:lvlText w:val=""/>
      <w:lvlJc w:val="left"/>
      <w:pPr>
        <w:ind w:left="720" w:hanging="360"/>
      </w:pPr>
      <w:rPr>
        <w:rFonts w:ascii="Symbol" w:eastAsia="Times New Roman" w:hAnsi="Symbol" w:hint="default"/>
        <w:color w:val="000000"/>
        <w:sz w:val="20"/>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2BEB1B7C"/>
    <w:multiLevelType w:val="hybridMultilevel"/>
    <w:tmpl w:val="3B2A33C2"/>
    <w:lvl w:ilvl="0" w:tplc="103C4576">
      <w:start w:val="1"/>
      <w:numFmt w:val="upperRoman"/>
      <w:lvlText w:val="%1."/>
      <w:lvlJc w:val="left"/>
      <w:pPr>
        <w:ind w:left="1004" w:hanging="720"/>
      </w:pPr>
      <w:rPr>
        <w:rFonts w:cs="Times New Roman" w:hint="default"/>
      </w:rPr>
    </w:lvl>
    <w:lvl w:ilvl="1" w:tplc="0C0A0019" w:tentative="1">
      <w:start w:val="1"/>
      <w:numFmt w:val="lowerLetter"/>
      <w:lvlText w:val="%2."/>
      <w:lvlJc w:val="left"/>
      <w:pPr>
        <w:ind w:left="1364" w:hanging="360"/>
      </w:pPr>
      <w:rPr>
        <w:rFonts w:cs="Times New Roman"/>
      </w:rPr>
    </w:lvl>
    <w:lvl w:ilvl="2" w:tplc="0C0A001B" w:tentative="1">
      <w:start w:val="1"/>
      <w:numFmt w:val="lowerRoman"/>
      <w:lvlText w:val="%3."/>
      <w:lvlJc w:val="right"/>
      <w:pPr>
        <w:ind w:left="2084" w:hanging="180"/>
      </w:pPr>
      <w:rPr>
        <w:rFonts w:cs="Times New Roman"/>
      </w:rPr>
    </w:lvl>
    <w:lvl w:ilvl="3" w:tplc="0C0A000F" w:tentative="1">
      <w:start w:val="1"/>
      <w:numFmt w:val="decimal"/>
      <w:lvlText w:val="%4."/>
      <w:lvlJc w:val="left"/>
      <w:pPr>
        <w:ind w:left="2804" w:hanging="360"/>
      </w:pPr>
      <w:rPr>
        <w:rFonts w:cs="Times New Roman"/>
      </w:rPr>
    </w:lvl>
    <w:lvl w:ilvl="4" w:tplc="0C0A0019" w:tentative="1">
      <w:start w:val="1"/>
      <w:numFmt w:val="lowerLetter"/>
      <w:lvlText w:val="%5."/>
      <w:lvlJc w:val="left"/>
      <w:pPr>
        <w:ind w:left="3524" w:hanging="360"/>
      </w:pPr>
      <w:rPr>
        <w:rFonts w:cs="Times New Roman"/>
      </w:rPr>
    </w:lvl>
    <w:lvl w:ilvl="5" w:tplc="0C0A001B" w:tentative="1">
      <w:start w:val="1"/>
      <w:numFmt w:val="lowerRoman"/>
      <w:lvlText w:val="%6."/>
      <w:lvlJc w:val="right"/>
      <w:pPr>
        <w:ind w:left="4244" w:hanging="180"/>
      </w:pPr>
      <w:rPr>
        <w:rFonts w:cs="Times New Roman"/>
      </w:rPr>
    </w:lvl>
    <w:lvl w:ilvl="6" w:tplc="0C0A000F" w:tentative="1">
      <w:start w:val="1"/>
      <w:numFmt w:val="decimal"/>
      <w:lvlText w:val="%7."/>
      <w:lvlJc w:val="left"/>
      <w:pPr>
        <w:ind w:left="4964" w:hanging="360"/>
      </w:pPr>
      <w:rPr>
        <w:rFonts w:cs="Times New Roman"/>
      </w:rPr>
    </w:lvl>
    <w:lvl w:ilvl="7" w:tplc="0C0A0019" w:tentative="1">
      <w:start w:val="1"/>
      <w:numFmt w:val="lowerLetter"/>
      <w:lvlText w:val="%8."/>
      <w:lvlJc w:val="left"/>
      <w:pPr>
        <w:ind w:left="5684" w:hanging="360"/>
      </w:pPr>
      <w:rPr>
        <w:rFonts w:cs="Times New Roman"/>
      </w:rPr>
    </w:lvl>
    <w:lvl w:ilvl="8" w:tplc="0C0A001B" w:tentative="1">
      <w:start w:val="1"/>
      <w:numFmt w:val="lowerRoman"/>
      <w:lvlText w:val="%9."/>
      <w:lvlJc w:val="right"/>
      <w:pPr>
        <w:ind w:left="6404" w:hanging="180"/>
      </w:pPr>
      <w:rPr>
        <w:rFonts w:cs="Times New Roman"/>
      </w:rPr>
    </w:lvl>
  </w:abstractNum>
  <w:abstractNum w:abstractNumId="5">
    <w:nsid w:val="2FE10592"/>
    <w:multiLevelType w:val="hybridMultilevel"/>
    <w:tmpl w:val="D562A39E"/>
    <w:lvl w:ilvl="0" w:tplc="9920E878">
      <w:start w:val="2"/>
      <w:numFmt w:val="upperRoman"/>
      <w:lvlText w:val="%1."/>
      <w:lvlJc w:val="left"/>
      <w:pPr>
        <w:ind w:left="862" w:hanging="720"/>
      </w:pPr>
      <w:rPr>
        <w:rFonts w:cs="Times New Roman" w:hint="default"/>
      </w:rPr>
    </w:lvl>
    <w:lvl w:ilvl="1" w:tplc="0C0A0019" w:tentative="1">
      <w:start w:val="1"/>
      <w:numFmt w:val="lowerLetter"/>
      <w:lvlText w:val="%2."/>
      <w:lvlJc w:val="left"/>
      <w:pPr>
        <w:ind w:left="1222" w:hanging="360"/>
      </w:pPr>
      <w:rPr>
        <w:rFonts w:cs="Times New Roman"/>
      </w:rPr>
    </w:lvl>
    <w:lvl w:ilvl="2" w:tplc="0C0A001B" w:tentative="1">
      <w:start w:val="1"/>
      <w:numFmt w:val="lowerRoman"/>
      <w:lvlText w:val="%3."/>
      <w:lvlJc w:val="right"/>
      <w:pPr>
        <w:ind w:left="1942" w:hanging="180"/>
      </w:pPr>
      <w:rPr>
        <w:rFonts w:cs="Times New Roman"/>
      </w:rPr>
    </w:lvl>
    <w:lvl w:ilvl="3" w:tplc="0C0A000F" w:tentative="1">
      <w:start w:val="1"/>
      <w:numFmt w:val="decimal"/>
      <w:lvlText w:val="%4."/>
      <w:lvlJc w:val="left"/>
      <w:pPr>
        <w:ind w:left="2662" w:hanging="360"/>
      </w:pPr>
      <w:rPr>
        <w:rFonts w:cs="Times New Roman"/>
      </w:rPr>
    </w:lvl>
    <w:lvl w:ilvl="4" w:tplc="0C0A0019" w:tentative="1">
      <w:start w:val="1"/>
      <w:numFmt w:val="lowerLetter"/>
      <w:lvlText w:val="%5."/>
      <w:lvlJc w:val="left"/>
      <w:pPr>
        <w:ind w:left="3382" w:hanging="360"/>
      </w:pPr>
      <w:rPr>
        <w:rFonts w:cs="Times New Roman"/>
      </w:rPr>
    </w:lvl>
    <w:lvl w:ilvl="5" w:tplc="0C0A001B" w:tentative="1">
      <w:start w:val="1"/>
      <w:numFmt w:val="lowerRoman"/>
      <w:lvlText w:val="%6."/>
      <w:lvlJc w:val="right"/>
      <w:pPr>
        <w:ind w:left="4102" w:hanging="180"/>
      </w:pPr>
      <w:rPr>
        <w:rFonts w:cs="Times New Roman"/>
      </w:rPr>
    </w:lvl>
    <w:lvl w:ilvl="6" w:tplc="0C0A000F" w:tentative="1">
      <w:start w:val="1"/>
      <w:numFmt w:val="decimal"/>
      <w:lvlText w:val="%7."/>
      <w:lvlJc w:val="left"/>
      <w:pPr>
        <w:ind w:left="4822" w:hanging="360"/>
      </w:pPr>
      <w:rPr>
        <w:rFonts w:cs="Times New Roman"/>
      </w:rPr>
    </w:lvl>
    <w:lvl w:ilvl="7" w:tplc="0C0A0019" w:tentative="1">
      <w:start w:val="1"/>
      <w:numFmt w:val="lowerLetter"/>
      <w:lvlText w:val="%8."/>
      <w:lvlJc w:val="left"/>
      <w:pPr>
        <w:ind w:left="5542" w:hanging="360"/>
      </w:pPr>
      <w:rPr>
        <w:rFonts w:cs="Times New Roman"/>
      </w:rPr>
    </w:lvl>
    <w:lvl w:ilvl="8" w:tplc="0C0A001B" w:tentative="1">
      <w:start w:val="1"/>
      <w:numFmt w:val="lowerRoman"/>
      <w:lvlText w:val="%9."/>
      <w:lvlJc w:val="right"/>
      <w:pPr>
        <w:ind w:left="6262" w:hanging="180"/>
      </w:pPr>
      <w:rPr>
        <w:rFonts w:cs="Times New Roman"/>
      </w:rPr>
    </w:lvl>
  </w:abstractNum>
  <w:abstractNum w:abstractNumId="6">
    <w:nsid w:val="4E265D98"/>
    <w:multiLevelType w:val="hybridMultilevel"/>
    <w:tmpl w:val="C744312E"/>
    <w:lvl w:ilvl="0" w:tplc="0C0A000F">
      <w:start w:val="1"/>
      <w:numFmt w:val="decimal"/>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7">
    <w:nsid w:val="59886E91"/>
    <w:multiLevelType w:val="hybridMultilevel"/>
    <w:tmpl w:val="DEDAFB7A"/>
    <w:lvl w:ilvl="0" w:tplc="3D868E42">
      <w:start w:val="1"/>
      <w:numFmt w:val="bullet"/>
      <w:lvlText w:val="•"/>
      <w:lvlJc w:val="left"/>
      <w:pPr>
        <w:tabs>
          <w:tab w:val="num" w:pos="720"/>
        </w:tabs>
        <w:ind w:left="720" w:hanging="360"/>
      </w:pPr>
      <w:rPr>
        <w:rFonts w:ascii="Times New Roman" w:hAnsi="Times New Roman" w:hint="default"/>
      </w:rPr>
    </w:lvl>
    <w:lvl w:ilvl="1" w:tplc="EC365F06" w:tentative="1">
      <w:start w:val="1"/>
      <w:numFmt w:val="bullet"/>
      <w:lvlText w:val="•"/>
      <w:lvlJc w:val="left"/>
      <w:pPr>
        <w:tabs>
          <w:tab w:val="num" w:pos="1440"/>
        </w:tabs>
        <w:ind w:left="1440" w:hanging="360"/>
      </w:pPr>
      <w:rPr>
        <w:rFonts w:ascii="Times New Roman" w:hAnsi="Times New Roman" w:hint="default"/>
      </w:rPr>
    </w:lvl>
    <w:lvl w:ilvl="2" w:tplc="CBFE75B8" w:tentative="1">
      <w:start w:val="1"/>
      <w:numFmt w:val="bullet"/>
      <w:lvlText w:val="•"/>
      <w:lvlJc w:val="left"/>
      <w:pPr>
        <w:tabs>
          <w:tab w:val="num" w:pos="2160"/>
        </w:tabs>
        <w:ind w:left="2160" w:hanging="360"/>
      </w:pPr>
      <w:rPr>
        <w:rFonts w:ascii="Times New Roman" w:hAnsi="Times New Roman" w:hint="default"/>
      </w:rPr>
    </w:lvl>
    <w:lvl w:ilvl="3" w:tplc="80C0B0F6" w:tentative="1">
      <w:start w:val="1"/>
      <w:numFmt w:val="bullet"/>
      <w:lvlText w:val="•"/>
      <w:lvlJc w:val="left"/>
      <w:pPr>
        <w:tabs>
          <w:tab w:val="num" w:pos="2880"/>
        </w:tabs>
        <w:ind w:left="2880" w:hanging="360"/>
      </w:pPr>
      <w:rPr>
        <w:rFonts w:ascii="Times New Roman" w:hAnsi="Times New Roman" w:hint="default"/>
      </w:rPr>
    </w:lvl>
    <w:lvl w:ilvl="4" w:tplc="41AE218E" w:tentative="1">
      <w:start w:val="1"/>
      <w:numFmt w:val="bullet"/>
      <w:lvlText w:val="•"/>
      <w:lvlJc w:val="left"/>
      <w:pPr>
        <w:tabs>
          <w:tab w:val="num" w:pos="3600"/>
        </w:tabs>
        <w:ind w:left="3600" w:hanging="360"/>
      </w:pPr>
      <w:rPr>
        <w:rFonts w:ascii="Times New Roman" w:hAnsi="Times New Roman" w:hint="default"/>
      </w:rPr>
    </w:lvl>
    <w:lvl w:ilvl="5" w:tplc="88743660" w:tentative="1">
      <w:start w:val="1"/>
      <w:numFmt w:val="bullet"/>
      <w:lvlText w:val="•"/>
      <w:lvlJc w:val="left"/>
      <w:pPr>
        <w:tabs>
          <w:tab w:val="num" w:pos="4320"/>
        </w:tabs>
        <w:ind w:left="4320" w:hanging="360"/>
      </w:pPr>
      <w:rPr>
        <w:rFonts w:ascii="Times New Roman" w:hAnsi="Times New Roman" w:hint="default"/>
      </w:rPr>
    </w:lvl>
    <w:lvl w:ilvl="6" w:tplc="7F30D2CA" w:tentative="1">
      <w:start w:val="1"/>
      <w:numFmt w:val="bullet"/>
      <w:lvlText w:val="•"/>
      <w:lvlJc w:val="left"/>
      <w:pPr>
        <w:tabs>
          <w:tab w:val="num" w:pos="5040"/>
        </w:tabs>
        <w:ind w:left="5040" w:hanging="360"/>
      </w:pPr>
      <w:rPr>
        <w:rFonts w:ascii="Times New Roman" w:hAnsi="Times New Roman" w:hint="default"/>
      </w:rPr>
    </w:lvl>
    <w:lvl w:ilvl="7" w:tplc="1ADA91A4" w:tentative="1">
      <w:start w:val="1"/>
      <w:numFmt w:val="bullet"/>
      <w:lvlText w:val="•"/>
      <w:lvlJc w:val="left"/>
      <w:pPr>
        <w:tabs>
          <w:tab w:val="num" w:pos="5760"/>
        </w:tabs>
        <w:ind w:left="5760" w:hanging="360"/>
      </w:pPr>
      <w:rPr>
        <w:rFonts w:ascii="Times New Roman" w:hAnsi="Times New Roman" w:hint="default"/>
      </w:rPr>
    </w:lvl>
    <w:lvl w:ilvl="8" w:tplc="EA7AEEE8" w:tentative="1">
      <w:start w:val="1"/>
      <w:numFmt w:val="bullet"/>
      <w:lvlText w:val="•"/>
      <w:lvlJc w:val="left"/>
      <w:pPr>
        <w:tabs>
          <w:tab w:val="num" w:pos="6480"/>
        </w:tabs>
        <w:ind w:left="6480" w:hanging="360"/>
      </w:pPr>
      <w:rPr>
        <w:rFonts w:ascii="Times New Roman" w:hAnsi="Times New Roman" w:hint="default"/>
      </w:rPr>
    </w:lvl>
  </w:abstractNum>
  <w:abstractNum w:abstractNumId="8">
    <w:nsid w:val="5E75775B"/>
    <w:multiLevelType w:val="hybridMultilevel"/>
    <w:tmpl w:val="288874AC"/>
    <w:lvl w:ilvl="0" w:tplc="16201DF8">
      <w:start w:val="20"/>
      <w:numFmt w:val="decimal"/>
      <w:lvlText w:val="%1"/>
      <w:lvlJc w:val="left"/>
      <w:pPr>
        <w:ind w:left="720" w:hanging="360"/>
      </w:pPr>
      <w:rPr>
        <w:rFonts w:cs="Times New Roman" w:hint="default"/>
        <w:b w:val="0"/>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9">
    <w:nsid w:val="637F5CEF"/>
    <w:multiLevelType w:val="hybridMultilevel"/>
    <w:tmpl w:val="72B05D7A"/>
    <w:lvl w:ilvl="0" w:tplc="EE4ECFE8">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0">
    <w:nsid w:val="6F3D3725"/>
    <w:multiLevelType w:val="hybridMultilevel"/>
    <w:tmpl w:val="95D8242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7B496FD8"/>
    <w:multiLevelType w:val="hybridMultilevel"/>
    <w:tmpl w:val="01F2D8F2"/>
    <w:lvl w:ilvl="0" w:tplc="0C0A0017">
      <w:start w:val="1"/>
      <w:numFmt w:val="lowerLetter"/>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2">
    <w:nsid w:val="7FE3769A"/>
    <w:multiLevelType w:val="hybridMultilevel"/>
    <w:tmpl w:val="3676B242"/>
    <w:lvl w:ilvl="0" w:tplc="E092F42E">
      <w:start w:val="1"/>
      <w:numFmt w:val="upperRoman"/>
      <w:lvlText w:val="%1."/>
      <w:lvlJc w:val="left"/>
      <w:pPr>
        <w:ind w:left="862" w:hanging="720"/>
      </w:pPr>
      <w:rPr>
        <w:rFonts w:cs="Times New Roman" w:hint="default"/>
      </w:rPr>
    </w:lvl>
    <w:lvl w:ilvl="1" w:tplc="0C0A0019" w:tentative="1">
      <w:start w:val="1"/>
      <w:numFmt w:val="lowerLetter"/>
      <w:lvlText w:val="%2."/>
      <w:lvlJc w:val="left"/>
      <w:pPr>
        <w:ind w:left="1222" w:hanging="360"/>
      </w:pPr>
      <w:rPr>
        <w:rFonts w:cs="Times New Roman"/>
      </w:rPr>
    </w:lvl>
    <w:lvl w:ilvl="2" w:tplc="0C0A001B" w:tentative="1">
      <w:start w:val="1"/>
      <w:numFmt w:val="lowerRoman"/>
      <w:lvlText w:val="%3."/>
      <w:lvlJc w:val="right"/>
      <w:pPr>
        <w:ind w:left="1942" w:hanging="180"/>
      </w:pPr>
      <w:rPr>
        <w:rFonts w:cs="Times New Roman"/>
      </w:rPr>
    </w:lvl>
    <w:lvl w:ilvl="3" w:tplc="0C0A000F" w:tentative="1">
      <w:start w:val="1"/>
      <w:numFmt w:val="decimal"/>
      <w:lvlText w:val="%4."/>
      <w:lvlJc w:val="left"/>
      <w:pPr>
        <w:ind w:left="2662" w:hanging="360"/>
      </w:pPr>
      <w:rPr>
        <w:rFonts w:cs="Times New Roman"/>
      </w:rPr>
    </w:lvl>
    <w:lvl w:ilvl="4" w:tplc="0C0A0019" w:tentative="1">
      <w:start w:val="1"/>
      <w:numFmt w:val="lowerLetter"/>
      <w:lvlText w:val="%5."/>
      <w:lvlJc w:val="left"/>
      <w:pPr>
        <w:ind w:left="3382" w:hanging="360"/>
      </w:pPr>
      <w:rPr>
        <w:rFonts w:cs="Times New Roman"/>
      </w:rPr>
    </w:lvl>
    <w:lvl w:ilvl="5" w:tplc="0C0A001B" w:tentative="1">
      <w:start w:val="1"/>
      <w:numFmt w:val="lowerRoman"/>
      <w:lvlText w:val="%6."/>
      <w:lvlJc w:val="right"/>
      <w:pPr>
        <w:ind w:left="4102" w:hanging="180"/>
      </w:pPr>
      <w:rPr>
        <w:rFonts w:cs="Times New Roman"/>
      </w:rPr>
    </w:lvl>
    <w:lvl w:ilvl="6" w:tplc="0C0A000F" w:tentative="1">
      <w:start w:val="1"/>
      <w:numFmt w:val="decimal"/>
      <w:lvlText w:val="%7."/>
      <w:lvlJc w:val="left"/>
      <w:pPr>
        <w:ind w:left="4822" w:hanging="360"/>
      </w:pPr>
      <w:rPr>
        <w:rFonts w:cs="Times New Roman"/>
      </w:rPr>
    </w:lvl>
    <w:lvl w:ilvl="7" w:tplc="0C0A0019" w:tentative="1">
      <w:start w:val="1"/>
      <w:numFmt w:val="lowerLetter"/>
      <w:lvlText w:val="%8."/>
      <w:lvlJc w:val="left"/>
      <w:pPr>
        <w:ind w:left="5542" w:hanging="360"/>
      </w:pPr>
      <w:rPr>
        <w:rFonts w:cs="Times New Roman"/>
      </w:rPr>
    </w:lvl>
    <w:lvl w:ilvl="8" w:tplc="0C0A001B" w:tentative="1">
      <w:start w:val="1"/>
      <w:numFmt w:val="lowerRoman"/>
      <w:lvlText w:val="%9."/>
      <w:lvlJc w:val="right"/>
      <w:pPr>
        <w:ind w:left="6262" w:hanging="180"/>
      </w:pPr>
      <w:rPr>
        <w:rFonts w:cs="Times New Roman"/>
      </w:rPr>
    </w:lvl>
  </w:abstractNum>
  <w:num w:numId="1">
    <w:abstractNumId w:val="12"/>
  </w:num>
  <w:num w:numId="2">
    <w:abstractNumId w:val="7"/>
  </w:num>
  <w:num w:numId="3">
    <w:abstractNumId w:val="9"/>
  </w:num>
  <w:num w:numId="4">
    <w:abstractNumId w:val="10"/>
  </w:num>
  <w:num w:numId="5">
    <w:abstractNumId w:val="11"/>
  </w:num>
  <w:num w:numId="6">
    <w:abstractNumId w:val="6"/>
  </w:num>
  <w:num w:numId="7">
    <w:abstractNumId w:val="4"/>
  </w:num>
  <w:num w:numId="8">
    <w:abstractNumId w:val="5"/>
  </w:num>
  <w:num w:numId="9">
    <w:abstractNumId w:val="2"/>
  </w:num>
  <w:num w:numId="10">
    <w:abstractNumId w:val="3"/>
  </w:num>
  <w:num w:numId="11">
    <w:abstractNumId w:val="1"/>
  </w:num>
  <w:num w:numId="12">
    <w:abstractNumId w:val="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oNotTrackMoves/>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94F06"/>
    <w:rsid w:val="000032BD"/>
    <w:rsid w:val="00004AC2"/>
    <w:rsid w:val="00007320"/>
    <w:rsid w:val="00010482"/>
    <w:rsid w:val="00014DA6"/>
    <w:rsid w:val="00033624"/>
    <w:rsid w:val="0004150C"/>
    <w:rsid w:val="00045C55"/>
    <w:rsid w:val="000536F0"/>
    <w:rsid w:val="00056588"/>
    <w:rsid w:val="00062548"/>
    <w:rsid w:val="00063E39"/>
    <w:rsid w:val="000738C7"/>
    <w:rsid w:val="00073C65"/>
    <w:rsid w:val="00083D44"/>
    <w:rsid w:val="000918BB"/>
    <w:rsid w:val="000928B6"/>
    <w:rsid w:val="000A4291"/>
    <w:rsid w:val="000B5EB8"/>
    <w:rsid w:val="000B68C6"/>
    <w:rsid w:val="000C4BB5"/>
    <w:rsid w:val="000C6F23"/>
    <w:rsid w:val="000D2AFD"/>
    <w:rsid w:val="000D769C"/>
    <w:rsid w:val="000E0887"/>
    <w:rsid w:val="000E101A"/>
    <w:rsid w:val="000E3606"/>
    <w:rsid w:val="000E3F48"/>
    <w:rsid w:val="000E43E4"/>
    <w:rsid w:val="000F16DC"/>
    <w:rsid w:val="000F29FF"/>
    <w:rsid w:val="000F5634"/>
    <w:rsid w:val="00104AAE"/>
    <w:rsid w:val="001310EE"/>
    <w:rsid w:val="00132A25"/>
    <w:rsid w:val="00132B43"/>
    <w:rsid w:val="00132D6D"/>
    <w:rsid w:val="0013301C"/>
    <w:rsid w:val="00135365"/>
    <w:rsid w:val="001442BC"/>
    <w:rsid w:val="00150EED"/>
    <w:rsid w:val="0015165C"/>
    <w:rsid w:val="00155C87"/>
    <w:rsid w:val="00155C8F"/>
    <w:rsid w:val="0016571E"/>
    <w:rsid w:val="001662AE"/>
    <w:rsid w:val="00175EE8"/>
    <w:rsid w:val="00176144"/>
    <w:rsid w:val="00176156"/>
    <w:rsid w:val="00183FAA"/>
    <w:rsid w:val="00185B7B"/>
    <w:rsid w:val="001931BB"/>
    <w:rsid w:val="0019725D"/>
    <w:rsid w:val="001A03C8"/>
    <w:rsid w:val="001A16EA"/>
    <w:rsid w:val="001A5A1E"/>
    <w:rsid w:val="001A6D76"/>
    <w:rsid w:val="001A7F55"/>
    <w:rsid w:val="001B066B"/>
    <w:rsid w:val="001C4459"/>
    <w:rsid w:val="001C57F3"/>
    <w:rsid w:val="001D184C"/>
    <w:rsid w:val="001D4DA7"/>
    <w:rsid w:val="001F3233"/>
    <w:rsid w:val="001F471D"/>
    <w:rsid w:val="001F5B8F"/>
    <w:rsid w:val="001F7676"/>
    <w:rsid w:val="00204DE6"/>
    <w:rsid w:val="00205638"/>
    <w:rsid w:val="00205F20"/>
    <w:rsid w:val="00211879"/>
    <w:rsid w:val="00222125"/>
    <w:rsid w:val="00223D74"/>
    <w:rsid w:val="00223DD5"/>
    <w:rsid w:val="002279F9"/>
    <w:rsid w:val="002335C2"/>
    <w:rsid w:val="0023556F"/>
    <w:rsid w:val="00236358"/>
    <w:rsid w:val="00236D2F"/>
    <w:rsid w:val="00237D04"/>
    <w:rsid w:val="0024240B"/>
    <w:rsid w:val="00242DBB"/>
    <w:rsid w:val="002444F0"/>
    <w:rsid w:val="00245FAB"/>
    <w:rsid w:val="00250945"/>
    <w:rsid w:val="00255A1A"/>
    <w:rsid w:val="0026603F"/>
    <w:rsid w:val="00266355"/>
    <w:rsid w:val="002802BF"/>
    <w:rsid w:val="0028764C"/>
    <w:rsid w:val="002902D2"/>
    <w:rsid w:val="00297AC5"/>
    <w:rsid w:val="002A1717"/>
    <w:rsid w:val="002A6827"/>
    <w:rsid w:val="002A7A7B"/>
    <w:rsid w:val="002B2914"/>
    <w:rsid w:val="002B3F39"/>
    <w:rsid w:val="002B735E"/>
    <w:rsid w:val="002C5365"/>
    <w:rsid w:val="002C63F5"/>
    <w:rsid w:val="002C68B0"/>
    <w:rsid w:val="002C7AAC"/>
    <w:rsid w:val="002D1A76"/>
    <w:rsid w:val="002D1CFA"/>
    <w:rsid w:val="002D283C"/>
    <w:rsid w:val="002E0A38"/>
    <w:rsid w:val="002E4BEC"/>
    <w:rsid w:val="002E5C60"/>
    <w:rsid w:val="002E649D"/>
    <w:rsid w:val="002E7D41"/>
    <w:rsid w:val="002F08AE"/>
    <w:rsid w:val="002F707E"/>
    <w:rsid w:val="003114D7"/>
    <w:rsid w:val="003115BE"/>
    <w:rsid w:val="00312105"/>
    <w:rsid w:val="003149A7"/>
    <w:rsid w:val="00320288"/>
    <w:rsid w:val="00323E4A"/>
    <w:rsid w:val="00331C89"/>
    <w:rsid w:val="00334D97"/>
    <w:rsid w:val="00334FCB"/>
    <w:rsid w:val="003368E4"/>
    <w:rsid w:val="0034366F"/>
    <w:rsid w:val="003453A9"/>
    <w:rsid w:val="0035751D"/>
    <w:rsid w:val="00367B77"/>
    <w:rsid w:val="003753ED"/>
    <w:rsid w:val="0037656F"/>
    <w:rsid w:val="00381F99"/>
    <w:rsid w:val="003954B6"/>
    <w:rsid w:val="003A3DBF"/>
    <w:rsid w:val="003B3FE2"/>
    <w:rsid w:val="003B6CB1"/>
    <w:rsid w:val="003B795F"/>
    <w:rsid w:val="003C023B"/>
    <w:rsid w:val="003C3D1D"/>
    <w:rsid w:val="003C4D07"/>
    <w:rsid w:val="003C5B5C"/>
    <w:rsid w:val="003C6EFF"/>
    <w:rsid w:val="003D6CE6"/>
    <w:rsid w:val="003D72E9"/>
    <w:rsid w:val="003E6780"/>
    <w:rsid w:val="003F1462"/>
    <w:rsid w:val="004021FF"/>
    <w:rsid w:val="004040F1"/>
    <w:rsid w:val="0040523E"/>
    <w:rsid w:val="004074A2"/>
    <w:rsid w:val="004107B9"/>
    <w:rsid w:val="004174CC"/>
    <w:rsid w:val="00421EF4"/>
    <w:rsid w:val="00423A6E"/>
    <w:rsid w:val="0043005C"/>
    <w:rsid w:val="0043184B"/>
    <w:rsid w:val="00433D35"/>
    <w:rsid w:val="00442B8F"/>
    <w:rsid w:val="0044512D"/>
    <w:rsid w:val="00450F82"/>
    <w:rsid w:val="004546CA"/>
    <w:rsid w:val="00462FED"/>
    <w:rsid w:val="004655DE"/>
    <w:rsid w:val="004675AA"/>
    <w:rsid w:val="004774A0"/>
    <w:rsid w:val="0047775C"/>
    <w:rsid w:val="00487001"/>
    <w:rsid w:val="00492225"/>
    <w:rsid w:val="004949FB"/>
    <w:rsid w:val="00495E57"/>
    <w:rsid w:val="0049684A"/>
    <w:rsid w:val="004978BA"/>
    <w:rsid w:val="004A4027"/>
    <w:rsid w:val="004B2B80"/>
    <w:rsid w:val="004B30B6"/>
    <w:rsid w:val="004B482C"/>
    <w:rsid w:val="004C0E6A"/>
    <w:rsid w:val="004C1E3C"/>
    <w:rsid w:val="004C7F3E"/>
    <w:rsid w:val="004D5E9B"/>
    <w:rsid w:val="004E2D6D"/>
    <w:rsid w:val="004F3779"/>
    <w:rsid w:val="004F676B"/>
    <w:rsid w:val="00501A18"/>
    <w:rsid w:val="0050445B"/>
    <w:rsid w:val="00511ABF"/>
    <w:rsid w:val="00527DE3"/>
    <w:rsid w:val="0053508B"/>
    <w:rsid w:val="00535476"/>
    <w:rsid w:val="00535BB6"/>
    <w:rsid w:val="005413DC"/>
    <w:rsid w:val="00542C44"/>
    <w:rsid w:val="00546FBF"/>
    <w:rsid w:val="00552391"/>
    <w:rsid w:val="00553B35"/>
    <w:rsid w:val="005571C5"/>
    <w:rsid w:val="005610AF"/>
    <w:rsid w:val="0056165E"/>
    <w:rsid w:val="0058133E"/>
    <w:rsid w:val="00597738"/>
    <w:rsid w:val="005A2EAF"/>
    <w:rsid w:val="005A4F23"/>
    <w:rsid w:val="005A7A8A"/>
    <w:rsid w:val="005B048E"/>
    <w:rsid w:val="005B3610"/>
    <w:rsid w:val="005B42AF"/>
    <w:rsid w:val="005B5834"/>
    <w:rsid w:val="005B62B9"/>
    <w:rsid w:val="005B6806"/>
    <w:rsid w:val="005C1AAE"/>
    <w:rsid w:val="005C7394"/>
    <w:rsid w:val="005C7631"/>
    <w:rsid w:val="005E1D37"/>
    <w:rsid w:val="005E3991"/>
    <w:rsid w:val="005F56E1"/>
    <w:rsid w:val="006070AC"/>
    <w:rsid w:val="006227CC"/>
    <w:rsid w:val="006230E0"/>
    <w:rsid w:val="00630808"/>
    <w:rsid w:val="0063646E"/>
    <w:rsid w:val="00644273"/>
    <w:rsid w:val="00644C61"/>
    <w:rsid w:val="006527C4"/>
    <w:rsid w:val="006535B4"/>
    <w:rsid w:val="006560CC"/>
    <w:rsid w:val="00660B53"/>
    <w:rsid w:val="006655D6"/>
    <w:rsid w:val="0067342E"/>
    <w:rsid w:val="00681893"/>
    <w:rsid w:val="00687B75"/>
    <w:rsid w:val="00687F2F"/>
    <w:rsid w:val="0069283C"/>
    <w:rsid w:val="006A13C8"/>
    <w:rsid w:val="006A5A47"/>
    <w:rsid w:val="006B0F94"/>
    <w:rsid w:val="006B5235"/>
    <w:rsid w:val="006C0B5A"/>
    <w:rsid w:val="006D18E3"/>
    <w:rsid w:val="006D468D"/>
    <w:rsid w:val="006E67F2"/>
    <w:rsid w:val="0070351A"/>
    <w:rsid w:val="00703F0C"/>
    <w:rsid w:val="0070661D"/>
    <w:rsid w:val="00716C09"/>
    <w:rsid w:val="00716C43"/>
    <w:rsid w:val="0072696E"/>
    <w:rsid w:val="00726AF0"/>
    <w:rsid w:val="00730C50"/>
    <w:rsid w:val="007370E2"/>
    <w:rsid w:val="007371E0"/>
    <w:rsid w:val="00741745"/>
    <w:rsid w:val="007459B4"/>
    <w:rsid w:val="00751EF9"/>
    <w:rsid w:val="007535D6"/>
    <w:rsid w:val="00761936"/>
    <w:rsid w:val="00761A8A"/>
    <w:rsid w:val="00765FDE"/>
    <w:rsid w:val="00766F80"/>
    <w:rsid w:val="00770FA7"/>
    <w:rsid w:val="00775F5C"/>
    <w:rsid w:val="00776546"/>
    <w:rsid w:val="007817C2"/>
    <w:rsid w:val="007832AD"/>
    <w:rsid w:val="00793B3B"/>
    <w:rsid w:val="007A2E95"/>
    <w:rsid w:val="007A4EAC"/>
    <w:rsid w:val="007A6BB9"/>
    <w:rsid w:val="007B2D90"/>
    <w:rsid w:val="007B2FA8"/>
    <w:rsid w:val="007B4210"/>
    <w:rsid w:val="007B4998"/>
    <w:rsid w:val="007C546E"/>
    <w:rsid w:val="007E235C"/>
    <w:rsid w:val="008158E5"/>
    <w:rsid w:val="00816A74"/>
    <w:rsid w:val="00816EBE"/>
    <w:rsid w:val="00817C1F"/>
    <w:rsid w:val="008273C8"/>
    <w:rsid w:val="0083077E"/>
    <w:rsid w:val="008322FD"/>
    <w:rsid w:val="00832FF6"/>
    <w:rsid w:val="00837BE6"/>
    <w:rsid w:val="00843768"/>
    <w:rsid w:val="00843AEF"/>
    <w:rsid w:val="0085615C"/>
    <w:rsid w:val="008668DA"/>
    <w:rsid w:val="00866E16"/>
    <w:rsid w:val="00884995"/>
    <w:rsid w:val="00887A19"/>
    <w:rsid w:val="00893F4A"/>
    <w:rsid w:val="00894F06"/>
    <w:rsid w:val="008A0E99"/>
    <w:rsid w:val="008A37E2"/>
    <w:rsid w:val="008A7D35"/>
    <w:rsid w:val="008B052C"/>
    <w:rsid w:val="008B2514"/>
    <w:rsid w:val="008B387E"/>
    <w:rsid w:val="008B60FB"/>
    <w:rsid w:val="008C44BA"/>
    <w:rsid w:val="008C5882"/>
    <w:rsid w:val="008D39BE"/>
    <w:rsid w:val="008D5138"/>
    <w:rsid w:val="008D54F4"/>
    <w:rsid w:val="008D688E"/>
    <w:rsid w:val="008E045A"/>
    <w:rsid w:val="008E5EDB"/>
    <w:rsid w:val="008F006A"/>
    <w:rsid w:val="008F075A"/>
    <w:rsid w:val="0092259F"/>
    <w:rsid w:val="00931EFE"/>
    <w:rsid w:val="0093349D"/>
    <w:rsid w:val="00937CEB"/>
    <w:rsid w:val="00944C4A"/>
    <w:rsid w:val="0095165D"/>
    <w:rsid w:val="00954225"/>
    <w:rsid w:val="00954D80"/>
    <w:rsid w:val="00961FEB"/>
    <w:rsid w:val="00965E7C"/>
    <w:rsid w:val="00967977"/>
    <w:rsid w:val="0098207F"/>
    <w:rsid w:val="00992B7C"/>
    <w:rsid w:val="00995E4A"/>
    <w:rsid w:val="00996771"/>
    <w:rsid w:val="009969B9"/>
    <w:rsid w:val="009A5DBC"/>
    <w:rsid w:val="009A7E53"/>
    <w:rsid w:val="009B1A8E"/>
    <w:rsid w:val="009C279B"/>
    <w:rsid w:val="009C7CA7"/>
    <w:rsid w:val="009D00A3"/>
    <w:rsid w:val="009D2D24"/>
    <w:rsid w:val="009D2EEF"/>
    <w:rsid w:val="009D604F"/>
    <w:rsid w:val="009D7A0A"/>
    <w:rsid w:val="009E2109"/>
    <w:rsid w:val="009E2F4D"/>
    <w:rsid w:val="009E3807"/>
    <w:rsid w:val="009F026D"/>
    <w:rsid w:val="00A00C2E"/>
    <w:rsid w:val="00A13F7D"/>
    <w:rsid w:val="00A17E9C"/>
    <w:rsid w:val="00A30496"/>
    <w:rsid w:val="00A3093D"/>
    <w:rsid w:val="00A30A8A"/>
    <w:rsid w:val="00A339A8"/>
    <w:rsid w:val="00A34A75"/>
    <w:rsid w:val="00A4012A"/>
    <w:rsid w:val="00A418D8"/>
    <w:rsid w:val="00A434C3"/>
    <w:rsid w:val="00A43E89"/>
    <w:rsid w:val="00A45091"/>
    <w:rsid w:val="00A53159"/>
    <w:rsid w:val="00A53A4F"/>
    <w:rsid w:val="00A572F1"/>
    <w:rsid w:val="00A6337C"/>
    <w:rsid w:val="00A64A07"/>
    <w:rsid w:val="00A71FAC"/>
    <w:rsid w:val="00A729F9"/>
    <w:rsid w:val="00A744CD"/>
    <w:rsid w:val="00A7702F"/>
    <w:rsid w:val="00A85331"/>
    <w:rsid w:val="00AA2039"/>
    <w:rsid w:val="00AB393B"/>
    <w:rsid w:val="00AB711C"/>
    <w:rsid w:val="00AB71B3"/>
    <w:rsid w:val="00AC49EB"/>
    <w:rsid w:val="00AD2BD9"/>
    <w:rsid w:val="00AD3087"/>
    <w:rsid w:val="00AE2A1A"/>
    <w:rsid w:val="00AE3017"/>
    <w:rsid w:val="00AE64AA"/>
    <w:rsid w:val="00AF005B"/>
    <w:rsid w:val="00B00CC0"/>
    <w:rsid w:val="00B01C17"/>
    <w:rsid w:val="00B03D54"/>
    <w:rsid w:val="00B04E9A"/>
    <w:rsid w:val="00B052D4"/>
    <w:rsid w:val="00B159E9"/>
    <w:rsid w:val="00B25238"/>
    <w:rsid w:val="00B26370"/>
    <w:rsid w:val="00B326D7"/>
    <w:rsid w:val="00B41453"/>
    <w:rsid w:val="00B43505"/>
    <w:rsid w:val="00B442F0"/>
    <w:rsid w:val="00B54F36"/>
    <w:rsid w:val="00B7370A"/>
    <w:rsid w:val="00B73D4E"/>
    <w:rsid w:val="00B7615D"/>
    <w:rsid w:val="00B7761B"/>
    <w:rsid w:val="00B806D6"/>
    <w:rsid w:val="00B81934"/>
    <w:rsid w:val="00B82279"/>
    <w:rsid w:val="00B83211"/>
    <w:rsid w:val="00B843EE"/>
    <w:rsid w:val="00BA0380"/>
    <w:rsid w:val="00BA0CCB"/>
    <w:rsid w:val="00BA5DDC"/>
    <w:rsid w:val="00BA6421"/>
    <w:rsid w:val="00BB2393"/>
    <w:rsid w:val="00BB5C02"/>
    <w:rsid w:val="00BD72B4"/>
    <w:rsid w:val="00BE138E"/>
    <w:rsid w:val="00BE1794"/>
    <w:rsid w:val="00BE4482"/>
    <w:rsid w:val="00BE63C2"/>
    <w:rsid w:val="00BE6AEE"/>
    <w:rsid w:val="00BF4EBC"/>
    <w:rsid w:val="00BF68FD"/>
    <w:rsid w:val="00C06C60"/>
    <w:rsid w:val="00C0701E"/>
    <w:rsid w:val="00C12E30"/>
    <w:rsid w:val="00C254CE"/>
    <w:rsid w:val="00C2698E"/>
    <w:rsid w:val="00C2707A"/>
    <w:rsid w:val="00C3276E"/>
    <w:rsid w:val="00C33529"/>
    <w:rsid w:val="00C35A2D"/>
    <w:rsid w:val="00C36848"/>
    <w:rsid w:val="00C4499A"/>
    <w:rsid w:val="00C5065C"/>
    <w:rsid w:val="00C527BA"/>
    <w:rsid w:val="00C560A8"/>
    <w:rsid w:val="00C65A0E"/>
    <w:rsid w:val="00C72263"/>
    <w:rsid w:val="00C849B8"/>
    <w:rsid w:val="00C951A0"/>
    <w:rsid w:val="00CA18B1"/>
    <w:rsid w:val="00CA1900"/>
    <w:rsid w:val="00CA1D6E"/>
    <w:rsid w:val="00CC1162"/>
    <w:rsid w:val="00CC1D76"/>
    <w:rsid w:val="00CC29B5"/>
    <w:rsid w:val="00CC2D50"/>
    <w:rsid w:val="00CC2F17"/>
    <w:rsid w:val="00CC2F94"/>
    <w:rsid w:val="00CC77DA"/>
    <w:rsid w:val="00CF1A1D"/>
    <w:rsid w:val="00CF4EBA"/>
    <w:rsid w:val="00D02E38"/>
    <w:rsid w:val="00D051FB"/>
    <w:rsid w:val="00D060B4"/>
    <w:rsid w:val="00D10156"/>
    <w:rsid w:val="00D16813"/>
    <w:rsid w:val="00D17B24"/>
    <w:rsid w:val="00D20E96"/>
    <w:rsid w:val="00D239FB"/>
    <w:rsid w:val="00D24B7C"/>
    <w:rsid w:val="00D30480"/>
    <w:rsid w:val="00D37BBD"/>
    <w:rsid w:val="00D40CDA"/>
    <w:rsid w:val="00D434CC"/>
    <w:rsid w:val="00D510FB"/>
    <w:rsid w:val="00D520AD"/>
    <w:rsid w:val="00D57959"/>
    <w:rsid w:val="00D60E31"/>
    <w:rsid w:val="00D614CC"/>
    <w:rsid w:val="00D6248F"/>
    <w:rsid w:val="00D62921"/>
    <w:rsid w:val="00D7374E"/>
    <w:rsid w:val="00D73FB6"/>
    <w:rsid w:val="00D81F5B"/>
    <w:rsid w:val="00D82406"/>
    <w:rsid w:val="00D93AC4"/>
    <w:rsid w:val="00D941D6"/>
    <w:rsid w:val="00D951BB"/>
    <w:rsid w:val="00DA121A"/>
    <w:rsid w:val="00DA253E"/>
    <w:rsid w:val="00DA371E"/>
    <w:rsid w:val="00DB1598"/>
    <w:rsid w:val="00DB4CCC"/>
    <w:rsid w:val="00DB54C5"/>
    <w:rsid w:val="00DB5EA7"/>
    <w:rsid w:val="00DB6898"/>
    <w:rsid w:val="00DB7038"/>
    <w:rsid w:val="00DC6D8D"/>
    <w:rsid w:val="00DD3388"/>
    <w:rsid w:val="00DE3AD4"/>
    <w:rsid w:val="00DE4959"/>
    <w:rsid w:val="00E016FF"/>
    <w:rsid w:val="00E105F8"/>
    <w:rsid w:val="00E111D4"/>
    <w:rsid w:val="00E16909"/>
    <w:rsid w:val="00E17356"/>
    <w:rsid w:val="00E22680"/>
    <w:rsid w:val="00E24381"/>
    <w:rsid w:val="00E27D1B"/>
    <w:rsid w:val="00E33312"/>
    <w:rsid w:val="00E34A6F"/>
    <w:rsid w:val="00E43A1D"/>
    <w:rsid w:val="00E51410"/>
    <w:rsid w:val="00E53A43"/>
    <w:rsid w:val="00E648CE"/>
    <w:rsid w:val="00E67A99"/>
    <w:rsid w:val="00E711CA"/>
    <w:rsid w:val="00E7164B"/>
    <w:rsid w:val="00E74B12"/>
    <w:rsid w:val="00E81BB7"/>
    <w:rsid w:val="00E9243D"/>
    <w:rsid w:val="00E95ACE"/>
    <w:rsid w:val="00EA39A3"/>
    <w:rsid w:val="00EA54A0"/>
    <w:rsid w:val="00EA61D4"/>
    <w:rsid w:val="00EA69B5"/>
    <w:rsid w:val="00EA6E07"/>
    <w:rsid w:val="00EB652C"/>
    <w:rsid w:val="00EC4617"/>
    <w:rsid w:val="00EC5856"/>
    <w:rsid w:val="00EC6E85"/>
    <w:rsid w:val="00ED2301"/>
    <w:rsid w:val="00ED47DE"/>
    <w:rsid w:val="00ED6A2B"/>
    <w:rsid w:val="00EE072D"/>
    <w:rsid w:val="00EE2237"/>
    <w:rsid w:val="00EE44AE"/>
    <w:rsid w:val="00F0558A"/>
    <w:rsid w:val="00F0723E"/>
    <w:rsid w:val="00F120BB"/>
    <w:rsid w:val="00F14B77"/>
    <w:rsid w:val="00F1507F"/>
    <w:rsid w:val="00F169EC"/>
    <w:rsid w:val="00F204A7"/>
    <w:rsid w:val="00F240B5"/>
    <w:rsid w:val="00F260A8"/>
    <w:rsid w:val="00F27A61"/>
    <w:rsid w:val="00F32612"/>
    <w:rsid w:val="00F358C9"/>
    <w:rsid w:val="00F55DAE"/>
    <w:rsid w:val="00F610A1"/>
    <w:rsid w:val="00F62744"/>
    <w:rsid w:val="00F7318E"/>
    <w:rsid w:val="00F83AAE"/>
    <w:rsid w:val="00F86541"/>
    <w:rsid w:val="00F927F0"/>
    <w:rsid w:val="00FA2581"/>
    <w:rsid w:val="00FA61A7"/>
    <w:rsid w:val="00FA7594"/>
    <w:rsid w:val="00FB3236"/>
    <w:rsid w:val="00FB73F3"/>
    <w:rsid w:val="00FC4E29"/>
    <w:rsid w:val="00FC7A3A"/>
    <w:rsid w:val="00FD28A8"/>
    <w:rsid w:val="00FD71BC"/>
    <w:rsid w:val="00FE176A"/>
    <w:rsid w:val="00FE3413"/>
    <w:rsid w:val="00FE4E06"/>
    <w:rsid w:val="00FE5B4A"/>
    <w:rsid w:val="00FF262A"/>
    <w:rsid w:val="00FF4C6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ES_tradnl" w:eastAsia="es-ES_trad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F06"/>
    <w:pPr>
      <w:spacing w:after="200" w:line="276" w:lineRule="auto"/>
    </w:pPr>
    <w:rPr>
      <w:sz w:val="22"/>
      <w:szCs w:val="22"/>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sid w:val="00894F06"/>
    <w:rPr>
      <w:rFonts w:cs="Times New Roman"/>
      <w:color w:val="0000FF"/>
      <w:u w:val="single"/>
    </w:rPr>
  </w:style>
  <w:style w:type="character" w:styleId="Refdenotaalpie">
    <w:name w:val="footnote reference"/>
    <w:uiPriority w:val="99"/>
    <w:semiHidden/>
    <w:rsid w:val="00894F06"/>
    <w:rPr>
      <w:rFonts w:cs="Times New Roman"/>
      <w:vertAlign w:val="superscript"/>
    </w:rPr>
  </w:style>
  <w:style w:type="paragraph" w:styleId="Piedepgina">
    <w:name w:val="footer"/>
    <w:basedOn w:val="Normal"/>
    <w:link w:val="PiedepginaCar"/>
    <w:uiPriority w:val="99"/>
    <w:rsid w:val="00894F06"/>
    <w:pPr>
      <w:tabs>
        <w:tab w:val="center" w:pos="4252"/>
        <w:tab w:val="right" w:pos="8504"/>
      </w:tabs>
      <w:spacing w:after="0" w:line="240" w:lineRule="auto"/>
    </w:pPr>
  </w:style>
  <w:style w:type="character" w:customStyle="1" w:styleId="PiedepginaCar">
    <w:name w:val="Pie de página Car"/>
    <w:link w:val="Piedepgina"/>
    <w:uiPriority w:val="99"/>
    <w:locked/>
    <w:rsid w:val="00894F06"/>
    <w:rPr>
      <w:rFonts w:cs="Times New Roman"/>
      <w:lang w:val="en-US"/>
    </w:rPr>
  </w:style>
  <w:style w:type="paragraph" w:styleId="Prrafodelista">
    <w:name w:val="List Paragraph"/>
    <w:basedOn w:val="Normal"/>
    <w:uiPriority w:val="99"/>
    <w:qFormat/>
    <w:rsid w:val="00894F06"/>
    <w:pPr>
      <w:ind w:left="720"/>
      <w:contextualSpacing/>
    </w:pPr>
  </w:style>
  <w:style w:type="paragraph" w:styleId="NormalWeb">
    <w:name w:val="Normal (Web)"/>
    <w:basedOn w:val="Normal"/>
    <w:uiPriority w:val="99"/>
    <w:rsid w:val="008158E5"/>
    <w:pPr>
      <w:spacing w:before="100" w:beforeAutospacing="1" w:after="100" w:afterAutospacing="1" w:line="240" w:lineRule="auto"/>
    </w:pPr>
    <w:rPr>
      <w:rFonts w:ascii="Times New Roman" w:eastAsia="Times New Roman" w:hAnsi="Times New Roman"/>
      <w:sz w:val="24"/>
      <w:szCs w:val="24"/>
      <w:lang w:eastAsia="es-MX"/>
    </w:rPr>
  </w:style>
  <w:style w:type="paragraph" w:styleId="Textodeglobo">
    <w:name w:val="Balloon Text"/>
    <w:basedOn w:val="Normal"/>
    <w:link w:val="TextodegloboCar"/>
    <w:uiPriority w:val="99"/>
    <w:semiHidden/>
    <w:rsid w:val="002D1A76"/>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locked/>
    <w:rsid w:val="002D1A76"/>
    <w:rPr>
      <w:rFonts w:ascii="Tahoma" w:hAnsi="Tahoma" w:cs="Tahoma"/>
      <w:sz w:val="16"/>
      <w:szCs w:val="16"/>
      <w:lang w:val="en-US"/>
    </w:rPr>
  </w:style>
  <w:style w:type="paragraph" w:styleId="Encabezado">
    <w:name w:val="header"/>
    <w:basedOn w:val="Normal"/>
    <w:link w:val="EncabezadoCar"/>
    <w:uiPriority w:val="99"/>
    <w:semiHidden/>
    <w:rsid w:val="00CA18B1"/>
    <w:pPr>
      <w:tabs>
        <w:tab w:val="center" w:pos="4252"/>
        <w:tab w:val="right" w:pos="8504"/>
      </w:tabs>
      <w:spacing w:after="0" w:line="240" w:lineRule="auto"/>
    </w:pPr>
  </w:style>
  <w:style w:type="character" w:customStyle="1" w:styleId="EncabezadoCar">
    <w:name w:val="Encabezado Car"/>
    <w:link w:val="Encabezado"/>
    <w:uiPriority w:val="99"/>
    <w:semiHidden/>
    <w:locked/>
    <w:rsid w:val="00CA18B1"/>
    <w:rPr>
      <w:rFonts w:cs="Times New Roman"/>
      <w:lang w:val="en-US"/>
    </w:rPr>
  </w:style>
  <w:style w:type="paragraph" w:styleId="Sinespaciado">
    <w:name w:val="No Spacing"/>
    <w:link w:val="SinespaciadoCar"/>
    <w:uiPriority w:val="99"/>
    <w:qFormat/>
    <w:rsid w:val="005B42AF"/>
    <w:rPr>
      <w:sz w:val="22"/>
      <w:szCs w:val="22"/>
      <w:lang w:val="en-US" w:eastAsia="en-US"/>
    </w:rPr>
  </w:style>
  <w:style w:type="table" w:styleId="Tablaconcuadrcula">
    <w:name w:val="Table Grid"/>
    <w:basedOn w:val="Tablanormal"/>
    <w:uiPriority w:val="99"/>
    <w:rsid w:val="00E7164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ipervnculovisitado">
    <w:name w:val="FollowedHyperlink"/>
    <w:uiPriority w:val="99"/>
    <w:semiHidden/>
    <w:rsid w:val="00A17E9C"/>
    <w:rPr>
      <w:rFonts w:cs="Times New Roman"/>
      <w:color w:val="800080"/>
      <w:u w:val="single"/>
    </w:rPr>
  </w:style>
  <w:style w:type="paragraph" w:styleId="Textonotaalfinal">
    <w:name w:val="endnote text"/>
    <w:basedOn w:val="Normal"/>
    <w:link w:val="TextonotaalfinalCar"/>
    <w:uiPriority w:val="99"/>
    <w:semiHidden/>
    <w:rsid w:val="00DB5EA7"/>
    <w:pPr>
      <w:spacing w:after="0" w:line="240" w:lineRule="auto"/>
    </w:pPr>
    <w:rPr>
      <w:sz w:val="20"/>
      <w:szCs w:val="20"/>
    </w:rPr>
  </w:style>
  <w:style w:type="character" w:customStyle="1" w:styleId="TextonotaalfinalCar">
    <w:name w:val="Texto nota al final Car"/>
    <w:link w:val="Textonotaalfinal"/>
    <w:uiPriority w:val="99"/>
    <w:semiHidden/>
    <w:locked/>
    <w:rsid w:val="00DB5EA7"/>
    <w:rPr>
      <w:rFonts w:cs="Times New Roman"/>
      <w:sz w:val="20"/>
      <w:szCs w:val="20"/>
      <w:lang w:val="es-MX"/>
    </w:rPr>
  </w:style>
  <w:style w:type="character" w:styleId="Refdenotaalfinal">
    <w:name w:val="endnote reference"/>
    <w:uiPriority w:val="99"/>
    <w:semiHidden/>
    <w:rsid w:val="00DB5EA7"/>
    <w:rPr>
      <w:rFonts w:cs="Times New Roman"/>
      <w:vertAlign w:val="superscript"/>
    </w:rPr>
  </w:style>
  <w:style w:type="character" w:customStyle="1" w:styleId="SinespaciadoCar">
    <w:name w:val="Sin espaciado Car"/>
    <w:link w:val="Sinespaciado"/>
    <w:uiPriority w:val="99"/>
    <w:locked/>
    <w:rsid w:val="00CC2F94"/>
    <w:rPr>
      <w:sz w:val="22"/>
      <w:szCs w:val="22"/>
      <w:lang w:val="en-US" w:eastAsia="en-US" w:bidi="ar-SA"/>
    </w:rPr>
  </w:style>
  <w:style w:type="paragraph" w:customStyle="1" w:styleId="Default">
    <w:name w:val="Default"/>
    <w:uiPriority w:val="99"/>
    <w:rsid w:val="009F026D"/>
    <w:pPr>
      <w:autoSpaceDE w:val="0"/>
      <w:autoSpaceDN w:val="0"/>
      <w:adjustRightInd w:val="0"/>
    </w:pPr>
    <w:rPr>
      <w:rFonts w:ascii="Arrus BT" w:hAnsi="Arrus BT" w:cs="Arrus BT"/>
      <w:color w:val="000000"/>
      <w:sz w:val="24"/>
      <w:szCs w:val="24"/>
      <w:lang w:val="es-ES" w:eastAsia="en-US"/>
    </w:rPr>
  </w:style>
  <w:style w:type="paragraph" w:styleId="Textonotapie">
    <w:name w:val="footnote text"/>
    <w:basedOn w:val="Normal"/>
    <w:link w:val="TextonotapieCar"/>
    <w:uiPriority w:val="99"/>
    <w:semiHidden/>
    <w:rsid w:val="00331C89"/>
    <w:pPr>
      <w:spacing w:after="0" w:line="240" w:lineRule="auto"/>
    </w:pPr>
    <w:rPr>
      <w:rFonts w:ascii="Times New Roman" w:eastAsia="Times New Roman" w:hAnsi="Times New Roman"/>
      <w:sz w:val="20"/>
      <w:szCs w:val="20"/>
      <w:lang w:val="es-ES" w:eastAsia="es-ES"/>
    </w:rPr>
  </w:style>
  <w:style w:type="character" w:customStyle="1" w:styleId="TextonotapieCar">
    <w:name w:val="Texto nota pie Car"/>
    <w:link w:val="Textonotapie"/>
    <w:uiPriority w:val="99"/>
    <w:semiHidden/>
    <w:locked/>
    <w:rsid w:val="00331C89"/>
    <w:rPr>
      <w:rFonts w:ascii="Times New Roman" w:hAnsi="Times New Roman" w:cs="Times New Roman"/>
      <w:sz w:val="20"/>
      <w:szCs w:val="20"/>
      <w:lang w:eastAsia="es-ES"/>
    </w:rPr>
  </w:style>
  <w:style w:type="paragraph" w:styleId="Subttulo">
    <w:name w:val="Subtitle"/>
    <w:basedOn w:val="Normal"/>
    <w:next w:val="Normal"/>
    <w:link w:val="SubttuloCar"/>
    <w:qFormat/>
    <w:locked/>
    <w:rsid w:val="006B0F94"/>
    <w:pPr>
      <w:spacing w:after="60"/>
      <w:jc w:val="center"/>
      <w:outlineLvl w:val="1"/>
    </w:pPr>
    <w:rPr>
      <w:rFonts w:ascii="Cambria" w:eastAsia="Times New Roman" w:hAnsi="Cambria"/>
      <w:sz w:val="24"/>
      <w:szCs w:val="24"/>
    </w:rPr>
  </w:style>
  <w:style w:type="character" w:customStyle="1" w:styleId="SubttuloCar">
    <w:name w:val="Subtítulo Car"/>
    <w:link w:val="Subttulo"/>
    <w:rsid w:val="006B0F94"/>
    <w:rPr>
      <w:rFonts w:ascii="Cambria" w:eastAsia="Times New Roman" w:hAnsi="Cambria" w:cs="Times New Roman"/>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_tradnl" w:eastAsia="es-ES_trad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119085">
      <w:marLeft w:val="0"/>
      <w:marRight w:val="0"/>
      <w:marTop w:val="0"/>
      <w:marBottom w:val="0"/>
      <w:divBdr>
        <w:top w:val="none" w:sz="0" w:space="0" w:color="auto"/>
        <w:left w:val="none" w:sz="0" w:space="0" w:color="auto"/>
        <w:bottom w:val="none" w:sz="0" w:space="0" w:color="auto"/>
        <w:right w:val="none" w:sz="0" w:space="0" w:color="auto"/>
      </w:divBdr>
      <w:divsChild>
        <w:div w:id="300119095">
          <w:marLeft w:val="272"/>
          <w:marRight w:val="272"/>
          <w:marTop w:val="272"/>
          <w:marBottom w:val="272"/>
          <w:divBdr>
            <w:top w:val="none" w:sz="0" w:space="0" w:color="auto"/>
            <w:left w:val="none" w:sz="0" w:space="0" w:color="auto"/>
            <w:bottom w:val="none" w:sz="0" w:space="0" w:color="auto"/>
            <w:right w:val="none" w:sz="0" w:space="0" w:color="auto"/>
          </w:divBdr>
          <w:divsChild>
            <w:div w:id="300119102">
              <w:marLeft w:val="0"/>
              <w:marRight w:val="0"/>
              <w:marTop w:val="0"/>
              <w:marBottom w:val="0"/>
              <w:divBdr>
                <w:top w:val="single" w:sz="24" w:space="0" w:color="008241"/>
                <w:left w:val="single" w:sz="24" w:space="0" w:color="008241"/>
                <w:bottom w:val="single" w:sz="24" w:space="7" w:color="008241"/>
                <w:right w:val="single" w:sz="24" w:space="0" w:color="008241"/>
              </w:divBdr>
            </w:div>
          </w:divsChild>
        </w:div>
      </w:divsChild>
    </w:div>
    <w:div w:id="300119086">
      <w:marLeft w:val="0"/>
      <w:marRight w:val="0"/>
      <w:marTop w:val="0"/>
      <w:marBottom w:val="0"/>
      <w:divBdr>
        <w:top w:val="none" w:sz="0" w:space="0" w:color="auto"/>
        <w:left w:val="none" w:sz="0" w:space="0" w:color="auto"/>
        <w:bottom w:val="none" w:sz="0" w:space="0" w:color="auto"/>
        <w:right w:val="none" w:sz="0" w:space="0" w:color="auto"/>
      </w:divBdr>
    </w:div>
    <w:div w:id="300119087">
      <w:marLeft w:val="0"/>
      <w:marRight w:val="0"/>
      <w:marTop w:val="0"/>
      <w:marBottom w:val="0"/>
      <w:divBdr>
        <w:top w:val="none" w:sz="0" w:space="0" w:color="auto"/>
        <w:left w:val="none" w:sz="0" w:space="0" w:color="auto"/>
        <w:bottom w:val="none" w:sz="0" w:space="0" w:color="auto"/>
        <w:right w:val="none" w:sz="0" w:space="0" w:color="auto"/>
      </w:divBdr>
    </w:div>
    <w:div w:id="300119089">
      <w:marLeft w:val="0"/>
      <w:marRight w:val="0"/>
      <w:marTop w:val="0"/>
      <w:marBottom w:val="0"/>
      <w:divBdr>
        <w:top w:val="none" w:sz="0" w:space="0" w:color="auto"/>
        <w:left w:val="none" w:sz="0" w:space="0" w:color="auto"/>
        <w:bottom w:val="none" w:sz="0" w:space="0" w:color="auto"/>
        <w:right w:val="none" w:sz="0" w:space="0" w:color="auto"/>
      </w:divBdr>
    </w:div>
    <w:div w:id="300119090">
      <w:marLeft w:val="0"/>
      <w:marRight w:val="0"/>
      <w:marTop w:val="0"/>
      <w:marBottom w:val="0"/>
      <w:divBdr>
        <w:top w:val="none" w:sz="0" w:space="0" w:color="auto"/>
        <w:left w:val="none" w:sz="0" w:space="0" w:color="auto"/>
        <w:bottom w:val="none" w:sz="0" w:space="0" w:color="auto"/>
        <w:right w:val="none" w:sz="0" w:space="0" w:color="auto"/>
      </w:divBdr>
      <w:divsChild>
        <w:div w:id="300119098">
          <w:marLeft w:val="272"/>
          <w:marRight w:val="272"/>
          <w:marTop w:val="272"/>
          <w:marBottom w:val="272"/>
          <w:divBdr>
            <w:top w:val="none" w:sz="0" w:space="0" w:color="auto"/>
            <w:left w:val="none" w:sz="0" w:space="0" w:color="auto"/>
            <w:bottom w:val="none" w:sz="0" w:space="0" w:color="auto"/>
            <w:right w:val="none" w:sz="0" w:space="0" w:color="auto"/>
          </w:divBdr>
          <w:divsChild>
            <w:div w:id="300119104">
              <w:marLeft w:val="0"/>
              <w:marRight w:val="0"/>
              <w:marTop w:val="0"/>
              <w:marBottom w:val="0"/>
              <w:divBdr>
                <w:top w:val="single" w:sz="24" w:space="0" w:color="008241"/>
                <w:left w:val="single" w:sz="24" w:space="0" w:color="008241"/>
                <w:bottom w:val="single" w:sz="24" w:space="7" w:color="008241"/>
                <w:right w:val="single" w:sz="24" w:space="0" w:color="008241"/>
              </w:divBdr>
            </w:div>
          </w:divsChild>
        </w:div>
      </w:divsChild>
    </w:div>
    <w:div w:id="300119091">
      <w:marLeft w:val="0"/>
      <w:marRight w:val="0"/>
      <w:marTop w:val="0"/>
      <w:marBottom w:val="0"/>
      <w:divBdr>
        <w:top w:val="none" w:sz="0" w:space="0" w:color="auto"/>
        <w:left w:val="none" w:sz="0" w:space="0" w:color="auto"/>
        <w:bottom w:val="none" w:sz="0" w:space="0" w:color="auto"/>
        <w:right w:val="none" w:sz="0" w:space="0" w:color="auto"/>
      </w:divBdr>
    </w:div>
    <w:div w:id="300119093">
      <w:marLeft w:val="0"/>
      <w:marRight w:val="0"/>
      <w:marTop w:val="0"/>
      <w:marBottom w:val="0"/>
      <w:divBdr>
        <w:top w:val="none" w:sz="0" w:space="0" w:color="auto"/>
        <w:left w:val="none" w:sz="0" w:space="0" w:color="auto"/>
        <w:bottom w:val="none" w:sz="0" w:space="0" w:color="auto"/>
        <w:right w:val="none" w:sz="0" w:space="0" w:color="auto"/>
      </w:divBdr>
    </w:div>
    <w:div w:id="300119094">
      <w:marLeft w:val="0"/>
      <w:marRight w:val="0"/>
      <w:marTop w:val="0"/>
      <w:marBottom w:val="0"/>
      <w:divBdr>
        <w:top w:val="none" w:sz="0" w:space="0" w:color="auto"/>
        <w:left w:val="none" w:sz="0" w:space="0" w:color="auto"/>
        <w:bottom w:val="none" w:sz="0" w:space="0" w:color="auto"/>
        <w:right w:val="none" w:sz="0" w:space="0" w:color="auto"/>
      </w:divBdr>
    </w:div>
    <w:div w:id="300119096">
      <w:marLeft w:val="0"/>
      <w:marRight w:val="0"/>
      <w:marTop w:val="0"/>
      <w:marBottom w:val="0"/>
      <w:divBdr>
        <w:top w:val="none" w:sz="0" w:space="0" w:color="auto"/>
        <w:left w:val="none" w:sz="0" w:space="0" w:color="auto"/>
        <w:bottom w:val="none" w:sz="0" w:space="0" w:color="auto"/>
        <w:right w:val="none" w:sz="0" w:space="0" w:color="auto"/>
      </w:divBdr>
    </w:div>
    <w:div w:id="300119097">
      <w:marLeft w:val="0"/>
      <w:marRight w:val="0"/>
      <w:marTop w:val="0"/>
      <w:marBottom w:val="0"/>
      <w:divBdr>
        <w:top w:val="none" w:sz="0" w:space="0" w:color="auto"/>
        <w:left w:val="none" w:sz="0" w:space="0" w:color="auto"/>
        <w:bottom w:val="none" w:sz="0" w:space="0" w:color="auto"/>
        <w:right w:val="none" w:sz="0" w:space="0" w:color="auto"/>
      </w:divBdr>
    </w:div>
    <w:div w:id="300119099">
      <w:marLeft w:val="0"/>
      <w:marRight w:val="0"/>
      <w:marTop w:val="0"/>
      <w:marBottom w:val="0"/>
      <w:divBdr>
        <w:top w:val="none" w:sz="0" w:space="0" w:color="auto"/>
        <w:left w:val="none" w:sz="0" w:space="0" w:color="auto"/>
        <w:bottom w:val="none" w:sz="0" w:space="0" w:color="auto"/>
        <w:right w:val="none" w:sz="0" w:space="0" w:color="auto"/>
      </w:divBdr>
    </w:div>
    <w:div w:id="300119101">
      <w:marLeft w:val="0"/>
      <w:marRight w:val="0"/>
      <w:marTop w:val="0"/>
      <w:marBottom w:val="0"/>
      <w:divBdr>
        <w:top w:val="none" w:sz="0" w:space="0" w:color="auto"/>
        <w:left w:val="none" w:sz="0" w:space="0" w:color="auto"/>
        <w:bottom w:val="none" w:sz="0" w:space="0" w:color="auto"/>
        <w:right w:val="none" w:sz="0" w:space="0" w:color="auto"/>
      </w:divBdr>
    </w:div>
    <w:div w:id="300119103">
      <w:marLeft w:val="0"/>
      <w:marRight w:val="0"/>
      <w:marTop w:val="0"/>
      <w:marBottom w:val="0"/>
      <w:divBdr>
        <w:top w:val="none" w:sz="0" w:space="0" w:color="auto"/>
        <w:left w:val="none" w:sz="0" w:space="0" w:color="auto"/>
        <w:bottom w:val="none" w:sz="0" w:space="0" w:color="auto"/>
        <w:right w:val="none" w:sz="0" w:space="0" w:color="auto"/>
      </w:divBdr>
    </w:div>
    <w:div w:id="300119105">
      <w:marLeft w:val="0"/>
      <w:marRight w:val="0"/>
      <w:marTop w:val="0"/>
      <w:marBottom w:val="0"/>
      <w:divBdr>
        <w:top w:val="none" w:sz="0" w:space="0" w:color="auto"/>
        <w:left w:val="none" w:sz="0" w:space="0" w:color="auto"/>
        <w:bottom w:val="none" w:sz="0" w:space="0" w:color="auto"/>
        <w:right w:val="none" w:sz="0" w:space="0" w:color="auto"/>
      </w:divBdr>
    </w:div>
    <w:div w:id="300119106">
      <w:marLeft w:val="0"/>
      <w:marRight w:val="0"/>
      <w:marTop w:val="0"/>
      <w:marBottom w:val="0"/>
      <w:divBdr>
        <w:top w:val="none" w:sz="0" w:space="0" w:color="auto"/>
        <w:left w:val="none" w:sz="0" w:space="0" w:color="auto"/>
        <w:bottom w:val="none" w:sz="0" w:space="0" w:color="auto"/>
        <w:right w:val="none" w:sz="0" w:space="0" w:color="auto"/>
      </w:divBdr>
      <w:divsChild>
        <w:div w:id="300119092">
          <w:marLeft w:val="272"/>
          <w:marRight w:val="272"/>
          <w:marTop w:val="272"/>
          <w:marBottom w:val="272"/>
          <w:divBdr>
            <w:top w:val="none" w:sz="0" w:space="0" w:color="auto"/>
            <w:left w:val="none" w:sz="0" w:space="0" w:color="auto"/>
            <w:bottom w:val="none" w:sz="0" w:space="0" w:color="auto"/>
            <w:right w:val="none" w:sz="0" w:space="0" w:color="auto"/>
          </w:divBdr>
          <w:divsChild>
            <w:div w:id="300119100">
              <w:marLeft w:val="0"/>
              <w:marRight w:val="0"/>
              <w:marTop w:val="0"/>
              <w:marBottom w:val="0"/>
              <w:divBdr>
                <w:top w:val="single" w:sz="24" w:space="0" w:color="008241"/>
                <w:left w:val="single" w:sz="24" w:space="0" w:color="008241"/>
                <w:bottom w:val="single" w:sz="24" w:space="7" w:color="008241"/>
                <w:right w:val="single" w:sz="24" w:space="0" w:color="008241"/>
              </w:divBdr>
            </w:div>
          </w:divsChild>
        </w:div>
      </w:divsChild>
    </w:div>
    <w:div w:id="300119107">
      <w:marLeft w:val="0"/>
      <w:marRight w:val="0"/>
      <w:marTop w:val="0"/>
      <w:marBottom w:val="0"/>
      <w:divBdr>
        <w:top w:val="none" w:sz="0" w:space="0" w:color="auto"/>
        <w:left w:val="none" w:sz="0" w:space="0" w:color="auto"/>
        <w:bottom w:val="none" w:sz="0" w:space="0" w:color="auto"/>
        <w:right w:val="none" w:sz="0" w:space="0" w:color="auto"/>
      </w:divBdr>
      <w:divsChild>
        <w:div w:id="300119114">
          <w:marLeft w:val="272"/>
          <w:marRight w:val="272"/>
          <w:marTop w:val="272"/>
          <w:marBottom w:val="272"/>
          <w:divBdr>
            <w:top w:val="none" w:sz="0" w:space="0" w:color="auto"/>
            <w:left w:val="none" w:sz="0" w:space="0" w:color="auto"/>
            <w:bottom w:val="none" w:sz="0" w:space="0" w:color="auto"/>
            <w:right w:val="none" w:sz="0" w:space="0" w:color="auto"/>
          </w:divBdr>
          <w:divsChild>
            <w:div w:id="300119111">
              <w:marLeft w:val="0"/>
              <w:marRight w:val="0"/>
              <w:marTop w:val="0"/>
              <w:marBottom w:val="0"/>
              <w:divBdr>
                <w:top w:val="single" w:sz="24" w:space="0" w:color="008241"/>
                <w:left w:val="single" w:sz="24" w:space="0" w:color="008241"/>
                <w:bottom w:val="single" w:sz="24" w:space="7" w:color="008241"/>
                <w:right w:val="single" w:sz="24" w:space="0" w:color="008241"/>
              </w:divBdr>
            </w:div>
          </w:divsChild>
        </w:div>
      </w:divsChild>
    </w:div>
    <w:div w:id="300119108">
      <w:marLeft w:val="0"/>
      <w:marRight w:val="0"/>
      <w:marTop w:val="0"/>
      <w:marBottom w:val="0"/>
      <w:divBdr>
        <w:top w:val="none" w:sz="0" w:space="0" w:color="auto"/>
        <w:left w:val="none" w:sz="0" w:space="0" w:color="auto"/>
        <w:bottom w:val="none" w:sz="0" w:space="0" w:color="auto"/>
        <w:right w:val="none" w:sz="0" w:space="0" w:color="auto"/>
      </w:divBdr>
    </w:div>
    <w:div w:id="300119109">
      <w:marLeft w:val="0"/>
      <w:marRight w:val="0"/>
      <w:marTop w:val="0"/>
      <w:marBottom w:val="0"/>
      <w:divBdr>
        <w:top w:val="none" w:sz="0" w:space="0" w:color="auto"/>
        <w:left w:val="none" w:sz="0" w:space="0" w:color="auto"/>
        <w:bottom w:val="none" w:sz="0" w:space="0" w:color="auto"/>
        <w:right w:val="none" w:sz="0" w:space="0" w:color="auto"/>
      </w:divBdr>
    </w:div>
    <w:div w:id="300119110">
      <w:marLeft w:val="0"/>
      <w:marRight w:val="0"/>
      <w:marTop w:val="0"/>
      <w:marBottom w:val="0"/>
      <w:divBdr>
        <w:top w:val="none" w:sz="0" w:space="0" w:color="auto"/>
        <w:left w:val="none" w:sz="0" w:space="0" w:color="auto"/>
        <w:bottom w:val="none" w:sz="0" w:space="0" w:color="auto"/>
        <w:right w:val="none" w:sz="0" w:space="0" w:color="auto"/>
      </w:divBdr>
    </w:div>
    <w:div w:id="300119112">
      <w:marLeft w:val="0"/>
      <w:marRight w:val="0"/>
      <w:marTop w:val="0"/>
      <w:marBottom w:val="0"/>
      <w:divBdr>
        <w:top w:val="none" w:sz="0" w:space="0" w:color="auto"/>
        <w:left w:val="none" w:sz="0" w:space="0" w:color="auto"/>
        <w:bottom w:val="none" w:sz="0" w:space="0" w:color="auto"/>
        <w:right w:val="none" w:sz="0" w:space="0" w:color="auto"/>
      </w:divBdr>
    </w:div>
    <w:div w:id="300119115">
      <w:marLeft w:val="0"/>
      <w:marRight w:val="0"/>
      <w:marTop w:val="0"/>
      <w:marBottom w:val="0"/>
      <w:divBdr>
        <w:top w:val="none" w:sz="0" w:space="0" w:color="auto"/>
        <w:left w:val="none" w:sz="0" w:space="0" w:color="auto"/>
        <w:bottom w:val="none" w:sz="0" w:space="0" w:color="auto"/>
        <w:right w:val="none" w:sz="0" w:space="0" w:color="auto"/>
      </w:divBdr>
      <w:divsChild>
        <w:div w:id="300119088">
          <w:marLeft w:val="272"/>
          <w:marRight w:val="272"/>
          <w:marTop w:val="272"/>
          <w:marBottom w:val="272"/>
          <w:divBdr>
            <w:top w:val="none" w:sz="0" w:space="0" w:color="auto"/>
            <w:left w:val="none" w:sz="0" w:space="0" w:color="auto"/>
            <w:bottom w:val="none" w:sz="0" w:space="0" w:color="auto"/>
            <w:right w:val="none" w:sz="0" w:space="0" w:color="auto"/>
          </w:divBdr>
          <w:divsChild>
            <w:div w:id="300119113">
              <w:marLeft w:val="0"/>
              <w:marRight w:val="0"/>
              <w:marTop w:val="0"/>
              <w:marBottom w:val="0"/>
              <w:divBdr>
                <w:top w:val="single" w:sz="24" w:space="0" w:color="008241"/>
                <w:left w:val="single" w:sz="24" w:space="0" w:color="008241"/>
                <w:bottom w:val="single" w:sz="24" w:space="7" w:color="008241"/>
                <w:right w:val="single" w:sz="24" w:space="0" w:color="008241"/>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3.bin"/><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hyperlink" Target="http://www.fing.edu.uy/iie/ense/asign/tes/materiales/monografias/estimacionPBI.pdf" TargetMode="External"/><Relationship Id="rId2" Type="http://schemas.openxmlformats.org/officeDocument/2006/relationships/styles" Target="styles.xml"/><Relationship Id="rId16" Type="http://schemas.openxmlformats.org/officeDocument/2006/relationships/hyperlink" Target="http://www.campomexicano.gob.mx/portal_siap/Integracion/EstadisticaDerivada/IndicadoresEconomicos/IndMacroeconomicos/prointbto.pd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hyperlink" Target="http://vectoreconomico.com.mx/files/pdfs/r29112010.pdf" TargetMode="External"/><Relationship Id="rId10" Type="http://schemas.openxmlformats.org/officeDocument/2006/relationships/image" Target="media/image2.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png"/></Relationships>
</file>

<file path=word/_rels/footnotes.xml.rels><?xml version="1.0" encoding="UTF-8" standalone="yes"?>
<Relationships xmlns="http://schemas.openxmlformats.org/package/2006/relationships"><Relationship Id="rId3" Type="http://schemas.openxmlformats.org/officeDocument/2006/relationships/hyperlink" Target="mailto:alisson2113@gmail.com" TargetMode="External"/><Relationship Id="rId2" Type="http://schemas.openxmlformats.org/officeDocument/2006/relationships/hyperlink" Target="mailto:gabyerendira@yahoo.com.mx" TargetMode="External"/><Relationship Id="rId1" Type="http://schemas.openxmlformats.org/officeDocument/2006/relationships/hyperlink" Target="mailto:jruizuv@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17</Pages>
  <Words>4465</Words>
  <Characters>24563</Characters>
  <Application>Microsoft Office Word</Application>
  <DocSecurity>0</DocSecurity>
  <Lines>204</Lines>
  <Paragraphs>57</Paragraphs>
  <ScaleCrop>false</ScaleCrop>
  <Company>Privada</Company>
  <LinksUpToDate>false</LinksUpToDate>
  <CharactersWithSpaces>28971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PRONÓSTICO A CORTO Y MEDIANO PLAZO DEL PRODUCTO INTERNO BRUTO TRIMESTRAL DE MÉXICO</dc:title>
  <dc:creator>User</dc:creator>
  <cp:lastModifiedBy>xxx</cp:lastModifiedBy>
  <cp:revision>6</cp:revision>
  <cp:lastPrinted>1980-01-04T07:10:00Z</cp:lastPrinted>
  <dcterms:created xsi:type="dcterms:W3CDTF">2011-03-25T18:18:00Z</dcterms:created>
  <dcterms:modified xsi:type="dcterms:W3CDTF">2011-05-11T10:31:00Z</dcterms:modified>
</cp:coreProperties>
</file>